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D" w:rsidRPr="00F84A44" w:rsidRDefault="00BC7914" w:rsidP="00BC79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84A44">
        <w:rPr>
          <w:rFonts w:asciiTheme="majorBidi" w:hAnsiTheme="majorBidi" w:cstheme="majorBidi"/>
          <w:b/>
          <w:bCs/>
          <w:sz w:val="28"/>
          <w:szCs w:val="28"/>
        </w:rPr>
        <w:t>Lista</w:t>
      </w:r>
      <w:proofErr w:type="spellEnd"/>
      <w:r w:rsidRPr="00F84A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84A44">
        <w:rPr>
          <w:rFonts w:asciiTheme="majorBidi" w:hAnsiTheme="majorBidi" w:cstheme="majorBidi"/>
          <w:b/>
          <w:bCs/>
          <w:sz w:val="28"/>
          <w:szCs w:val="28"/>
        </w:rPr>
        <w:t>lucrărilor</w:t>
      </w:r>
      <w:proofErr w:type="spellEnd"/>
      <w:r w:rsidRPr="00F84A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84A44">
        <w:rPr>
          <w:rFonts w:asciiTheme="majorBidi" w:hAnsiTheme="majorBidi" w:cstheme="majorBidi"/>
          <w:b/>
          <w:bCs/>
          <w:sz w:val="28"/>
          <w:szCs w:val="28"/>
        </w:rPr>
        <w:t>ştiinţifice</w:t>
      </w:r>
      <w:proofErr w:type="spellEnd"/>
    </w:p>
    <w:p w:rsidR="00BC7914" w:rsidRDefault="00BC7914" w:rsidP="00BC79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7914" w:rsidRDefault="00BC7914" w:rsidP="005F3C84">
      <w:pPr>
        <w:pStyle w:val="ECVSectionBullet"/>
        <w:spacing w:line="360" w:lineRule="auto"/>
        <w:ind w:left="113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1. Magherca Marius</w:t>
      </w:r>
      <w:r w:rsidR="00F84A44">
        <w:rPr>
          <w:rFonts w:asciiTheme="majorBidi" w:hAnsiTheme="majorBidi" w:cstheme="majorBidi"/>
          <w:color w:val="auto"/>
          <w:sz w:val="28"/>
          <w:szCs w:val="28"/>
        </w:rPr>
        <w:t xml:space="preserve"> Nicolaie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Semnificaţia substantivului  </w:t>
      </w:r>
      <w:r w:rsidRPr="00BC7914">
        <w:rPr>
          <w:rFonts w:asciiTheme="majorBidi" w:hAnsiTheme="majorBidi" w:cstheme="majorBidi"/>
          <w:color w:val="auto"/>
          <w:sz w:val="28"/>
          <w:szCs w:val="28"/>
          <w:rtl/>
          <w:lang w:bidi="he-IL"/>
        </w:rPr>
        <w:t xml:space="preserve"> תּוֹעֵבָֽה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>toebah în Iezechiel 5,8-11; 8,3-16,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 xml:space="preserve"> publicat în Studia Theologica Doctoralia, vol. VII, Ed. Doxologia, Iași, 2015.</w:t>
      </w:r>
    </w:p>
    <w:p w:rsidR="00F84A44" w:rsidRDefault="00F84A44" w:rsidP="00F84A44">
      <w:pPr>
        <w:pStyle w:val="ECVSectionBullet"/>
        <w:spacing w:line="360" w:lineRule="auto"/>
        <w:ind w:left="113"/>
        <w:rPr>
          <w:rFonts w:asciiTheme="majorBidi" w:hAnsiTheme="majorBidi" w:cstheme="majorBidi"/>
          <w:color w:val="auto"/>
          <w:sz w:val="28"/>
          <w:szCs w:val="28"/>
        </w:rPr>
      </w:pPr>
    </w:p>
    <w:p w:rsidR="00BC7914" w:rsidRDefault="00BC7914" w:rsidP="005F3C84">
      <w:pPr>
        <w:pStyle w:val="ECVSectionBullet"/>
        <w:spacing w:line="360" w:lineRule="auto"/>
        <w:ind w:left="113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2. Magherca Marius</w:t>
      </w:r>
      <w:r w:rsidR="00F84A44">
        <w:rPr>
          <w:rFonts w:asciiTheme="majorBidi" w:hAnsiTheme="majorBidi" w:cstheme="majorBidi"/>
          <w:color w:val="auto"/>
          <w:sz w:val="28"/>
          <w:szCs w:val="28"/>
        </w:rPr>
        <w:t xml:space="preserve"> Nicolaie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Valenţele disciplinării în cartea profetului Ieremia, 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 xml:space="preserve"> publicat în Studia Theologica Doctoralia, vol. VIII, Ed. Doxologia, Iași, 2016.</w:t>
      </w:r>
    </w:p>
    <w:p w:rsidR="00F84A44" w:rsidRDefault="00F84A44" w:rsidP="00F84A44">
      <w:pPr>
        <w:pStyle w:val="ECVSectionBullet"/>
        <w:spacing w:line="360" w:lineRule="auto"/>
        <w:ind w:left="113"/>
        <w:rPr>
          <w:rFonts w:asciiTheme="majorBidi" w:hAnsiTheme="majorBidi" w:cstheme="majorBidi"/>
          <w:color w:val="auto"/>
          <w:sz w:val="28"/>
          <w:szCs w:val="28"/>
        </w:rPr>
      </w:pPr>
    </w:p>
    <w:p w:rsidR="00BC7914" w:rsidRDefault="00BC791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>.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Magherca Marius </w:t>
      </w:r>
      <w:r w:rsidR="00F84A44">
        <w:rPr>
          <w:rFonts w:asciiTheme="majorBidi" w:hAnsiTheme="majorBidi" w:cstheme="majorBidi"/>
          <w:color w:val="auto"/>
          <w:sz w:val="28"/>
          <w:szCs w:val="28"/>
        </w:rPr>
        <w:t>Nicolaie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>,,Patriarhul Avra</w:t>
      </w:r>
      <w:r w:rsidR="001E1B13">
        <w:rPr>
          <w:rFonts w:asciiTheme="majorBidi" w:hAnsiTheme="majorBidi" w:cstheme="majorBidi"/>
          <w:i/>
          <w:iCs/>
          <w:color w:val="auto"/>
          <w:sz w:val="28"/>
          <w:szCs w:val="28"/>
        </w:rPr>
        <w:t>a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m- om al credinţei şi prieten al lui Dumnezeu", 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>articol publicat în vol. colectiv ,,Sfânta Treime între dogmă, model de viaţă şi actualitate", Ed. Studis, Iaşi, 2011.</w:t>
      </w:r>
    </w:p>
    <w:p w:rsidR="00F84A44" w:rsidRPr="00BC7914" w:rsidRDefault="00F84A4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C7914" w:rsidRDefault="00BC791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4. Magherca Marius </w:t>
      </w:r>
      <w:r w:rsidR="00F84A44">
        <w:rPr>
          <w:rFonts w:asciiTheme="majorBidi" w:hAnsiTheme="majorBidi" w:cstheme="majorBidi"/>
          <w:color w:val="auto"/>
          <w:sz w:val="28"/>
          <w:szCs w:val="28"/>
        </w:rPr>
        <w:t xml:space="preserve">Nicolaie 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>,,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Atitudinea lui Dumnezeu şi a Mântuitorului Iisus Hristos faţă de judecători", 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 xml:space="preserve"> articol publicat în vol. colectiv ,,Sfânta Treime între dogmă, model de viaţă şi actualitate", Ed. Studis, Iaşi, 2011.</w:t>
      </w:r>
    </w:p>
    <w:p w:rsidR="00F84A44" w:rsidRPr="00BC7914" w:rsidRDefault="00F84A4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C7914" w:rsidRPr="00F84A44" w:rsidRDefault="00BC791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i/>
          <w:iCs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5. Magherca Marius </w:t>
      </w:r>
      <w:r w:rsidR="00F84A44">
        <w:rPr>
          <w:rFonts w:asciiTheme="majorBidi" w:hAnsiTheme="majorBidi" w:cstheme="majorBidi"/>
          <w:color w:val="auto"/>
          <w:sz w:val="28"/>
          <w:szCs w:val="28"/>
        </w:rPr>
        <w:t xml:space="preserve">Nicolaie </w:t>
      </w:r>
      <w:r w:rsidRPr="00BC7914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,,Prezenţa şi lucrarea Duhului Sfânt după Evangheliile Sinoptice", </w:t>
      </w:r>
      <w:r w:rsidRPr="00BC7914">
        <w:rPr>
          <w:rFonts w:asciiTheme="majorBidi" w:hAnsiTheme="majorBidi" w:cstheme="majorBidi"/>
          <w:color w:val="auto"/>
          <w:sz w:val="28"/>
          <w:szCs w:val="28"/>
        </w:rPr>
        <w:t>articol publicat în vol. colectiv ,,Sfânta Treime între dogmă, model de viaţă şi actualitate", Ed. Studis, Iaşi, 2011.</w:t>
      </w:r>
    </w:p>
    <w:p w:rsidR="00BC7914" w:rsidRPr="00BC7914" w:rsidRDefault="00BC7914" w:rsidP="00F84A44">
      <w:pPr>
        <w:pStyle w:val="ECVSectionBullet"/>
        <w:spacing w:line="360" w:lineRule="auto"/>
        <w:ind w:left="113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C7914" w:rsidRPr="00BC7914" w:rsidRDefault="00BC7914" w:rsidP="00F84A4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</w:p>
    <w:sectPr w:rsidR="00BC7914" w:rsidRPr="00BC7914" w:rsidSect="00396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283C"/>
    <w:rsid w:val="000C27CE"/>
    <w:rsid w:val="001E1B13"/>
    <w:rsid w:val="002725E0"/>
    <w:rsid w:val="003960A4"/>
    <w:rsid w:val="005731CA"/>
    <w:rsid w:val="00595D25"/>
    <w:rsid w:val="005F3C84"/>
    <w:rsid w:val="00AF59BB"/>
    <w:rsid w:val="00B423B1"/>
    <w:rsid w:val="00BC7914"/>
    <w:rsid w:val="00C471CA"/>
    <w:rsid w:val="00CA283C"/>
    <w:rsid w:val="00EA779A"/>
    <w:rsid w:val="00F660FA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SectionBullet">
    <w:name w:val="_ECV_SectionBullet"/>
    <w:basedOn w:val="Normal"/>
    <w:rsid w:val="00BC7914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ro-RO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mariuta</dc:creator>
  <cp:lastModifiedBy>mariuta</cp:lastModifiedBy>
  <cp:revision>10</cp:revision>
  <dcterms:created xsi:type="dcterms:W3CDTF">2019-09-01T17:47:00Z</dcterms:created>
  <dcterms:modified xsi:type="dcterms:W3CDTF">2019-09-01T19:50:00Z</dcterms:modified>
</cp:coreProperties>
</file>