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DC" w:rsidRDefault="00563BDC" w:rsidP="00563BDC">
      <w:pPr>
        <w:tabs>
          <w:tab w:val="left" w:pos="-720"/>
          <w:tab w:val="left" w:pos="0"/>
        </w:tabs>
        <w:spacing w:line="360" w:lineRule="auto"/>
        <w:jc w:val="both"/>
        <w:rPr>
          <w:b/>
          <w:lang w:val="ro-RO"/>
        </w:rPr>
      </w:pPr>
    </w:p>
    <w:p w:rsidR="00563BDC" w:rsidRDefault="00140662" w:rsidP="00563BDC">
      <w:pPr>
        <w:tabs>
          <w:tab w:val="left" w:pos="-720"/>
          <w:tab w:val="left" w:pos="0"/>
        </w:tabs>
        <w:spacing w:line="360" w:lineRule="auto"/>
        <w:jc w:val="center"/>
        <w:rPr>
          <w:b/>
          <w:sz w:val="28"/>
          <w:lang w:val="ro-RO"/>
        </w:rPr>
      </w:pPr>
      <w:r>
        <w:rPr>
          <w:b/>
          <w:sz w:val="28"/>
          <w:lang w:val="ro-RO"/>
        </w:rPr>
        <w:t xml:space="preserve">Facultatea de Teologie Ortodoxă </w:t>
      </w:r>
      <w:r w:rsidR="00AE266F">
        <w:rPr>
          <w:b/>
          <w:sz w:val="28"/>
          <w:lang w:val="ro-RO"/>
        </w:rPr>
        <w:t>„</w:t>
      </w:r>
      <w:r>
        <w:rPr>
          <w:b/>
          <w:sz w:val="28"/>
          <w:lang w:val="ro-RO"/>
        </w:rPr>
        <w:t>Dumitru Stăniloae</w:t>
      </w:r>
      <w:r w:rsidR="00AE266F">
        <w:rPr>
          <w:b/>
          <w:sz w:val="28"/>
          <w:lang w:val="ro-RO"/>
        </w:rPr>
        <w:t>”</w:t>
      </w:r>
    </w:p>
    <w:p w:rsidR="008D41B5" w:rsidRPr="00563BDC" w:rsidRDefault="008D41B5" w:rsidP="00563BDC">
      <w:pPr>
        <w:tabs>
          <w:tab w:val="left" w:pos="-720"/>
          <w:tab w:val="left" w:pos="0"/>
        </w:tabs>
        <w:spacing w:line="360" w:lineRule="auto"/>
        <w:jc w:val="center"/>
        <w:rPr>
          <w:b/>
          <w:sz w:val="28"/>
          <w:lang w:val="ro-RO"/>
        </w:rPr>
      </w:pPr>
      <w:r w:rsidRPr="00563BDC">
        <w:rPr>
          <w:b/>
          <w:sz w:val="28"/>
          <w:lang w:val="ro-RO"/>
        </w:rPr>
        <w:t>Raport de activitate pentru anul</w:t>
      </w:r>
      <w:r w:rsidR="00563BDC" w:rsidRPr="00563BDC">
        <w:rPr>
          <w:b/>
          <w:sz w:val="28"/>
          <w:lang w:val="ro-RO"/>
        </w:rPr>
        <w:t xml:space="preserve"> </w:t>
      </w:r>
      <w:r w:rsidR="00BE3C8B">
        <w:rPr>
          <w:b/>
          <w:sz w:val="28"/>
          <w:lang w:val="ro-RO"/>
        </w:rPr>
        <w:t>2017/</w:t>
      </w:r>
      <w:bookmarkStart w:id="0" w:name="_GoBack"/>
      <w:bookmarkEnd w:id="0"/>
      <w:r w:rsidRPr="00563BDC">
        <w:rPr>
          <w:b/>
          <w:sz w:val="28"/>
          <w:lang w:val="ro-RO"/>
        </w:rPr>
        <w:t>2018</w:t>
      </w:r>
    </w:p>
    <w:p w:rsidR="00563BDC" w:rsidRDefault="00563BDC" w:rsidP="00563BDC">
      <w:pPr>
        <w:tabs>
          <w:tab w:val="left" w:pos="-720"/>
          <w:tab w:val="left" w:pos="0"/>
        </w:tabs>
        <w:spacing w:line="360" w:lineRule="auto"/>
        <w:jc w:val="both"/>
        <w:rPr>
          <w:b/>
          <w:lang w:val="ro-RO"/>
        </w:rPr>
      </w:pPr>
    </w:p>
    <w:p w:rsidR="008D41B5" w:rsidRPr="00563BDC" w:rsidRDefault="00483C45" w:rsidP="00563BDC">
      <w:pPr>
        <w:tabs>
          <w:tab w:val="left" w:pos="-720"/>
          <w:tab w:val="left" w:pos="0"/>
        </w:tabs>
        <w:spacing w:line="360" w:lineRule="auto"/>
        <w:jc w:val="both"/>
        <w:rPr>
          <w:rFonts w:ascii="Palatino Linotype" w:hAnsi="Palatino Linotype"/>
          <w:b/>
          <w:lang w:val="ro-RO"/>
        </w:rPr>
      </w:pPr>
      <w:r w:rsidRPr="00563BDC">
        <w:rPr>
          <w:rFonts w:ascii="Palatino Linotype" w:hAnsi="Palatino Linotype"/>
          <w:b/>
          <w:lang w:val="ro-RO"/>
        </w:rPr>
        <w:t>Activitatea Departamentului (Didactic)</w:t>
      </w:r>
    </w:p>
    <w:p w:rsidR="00AB282A" w:rsidRPr="00AB282A" w:rsidRDefault="00563BDC" w:rsidP="00563BDC">
      <w:pPr>
        <w:tabs>
          <w:tab w:val="left" w:pos="-720"/>
          <w:tab w:val="left" w:pos="0"/>
        </w:tabs>
        <w:spacing w:line="360" w:lineRule="auto"/>
        <w:ind w:firstLine="720"/>
        <w:jc w:val="both"/>
        <w:rPr>
          <w:rFonts w:ascii="Palatino Linotype" w:hAnsi="Palatino Linotype"/>
          <w:i/>
          <w:lang w:val="ro-RO"/>
        </w:rPr>
      </w:pPr>
      <w:r>
        <w:rPr>
          <w:rFonts w:ascii="Palatino Linotype" w:hAnsi="Palatino Linotype"/>
          <w:i/>
          <w:lang w:val="ro-RO"/>
        </w:rPr>
        <w:t>Posturi didactice</w:t>
      </w:r>
    </w:p>
    <w:p w:rsidR="00EC158B" w:rsidRDefault="00EC158B" w:rsidP="00563BDC">
      <w:pPr>
        <w:tabs>
          <w:tab w:val="left" w:pos="-720"/>
          <w:tab w:val="left" w:pos="0"/>
        </w:tabs>
        <w:spacing w:line="360" w:lineRule="auto"/>
        <w:ind w:firstLine="720"/>
        <w:jc w:val="both"/>
        <w:rPr>
          <w:rFonts w:ascii="Palatino Linotype" w:hAnsi="Palatino Linotype"/>
          <w:lang w:val="ro-RO"/>
        </w:rPr>
      </w:pPr>
      <w:r w:rsidRPr="00AB282A">
        <w:rPr>
          <w:rFonts w:ascii="Palatino Linotype" w:hAnsi="Palatino Linotype"/>
          <w:lang w:val="ro-RO"/>
        </w:rPr>
        <w:t xml:space="preserve">În anul universitar 2017-2018 Facultatea </w:t>
      </w:r>
      <w:r w:rsidR="008C1611">
        <w:rPr>
          <w:rFonts w:ascii="Palatino Linotype" w:hAnsi="Palatino Linotype"/>
          <w:lang w:val="ro-RO"/>
        </w:rPr>
        <w:t xml:space="preserve">de Teologie Ortodoxă </w:t>
      </w:r>
      <w:r w:rsidRPr="00AB282A">
        <w:rPr>
          <w:rFonts w:ascii="Palatino Linotype" w:hAnsi="Palatino Linotype"/>
          <w:lang w:val="ro-RO"/>
        </w:rPr>
        <w:t>a scos la concurs două posturi: un post de lector pentru disciplinele Omiletică-Catehetică și un post de CS III. Concursurile s-au desfășurat în data de 25 iunie 2018. Pentru postul de lector la Omiletică-Cathetică a candidat pr.as</w:t>
      </w:r>
      <w:r w:rsidR="00563BDC">
        <w:rPr>
          <w:rFonts w:ascii="Palatino Linotype" w:hAnsi="Palatino Linotype"/>
          <w:lang w:val="ro-RO"/>
        </w:rPr>
        <w:t>ist</w:t>
      </w:r>
      <w:r w:rsidRPr="00AB282A">
        <w:rPr>
          <w:rFonts w:ascii="Palatino Linotype" w:hAnsi="Palatino Linotype"/>
          <w:lang w:val="ro-RO"/>
        </w:rPr>
        <w:t>.dr. Roger Coresciuc, iar pentru cel de CS3 pr.as</w:t>
      </w:r>
      <w:r w:rsidR="00563BDC">
        <w:rPr>
          <w:rFonts w:ascii="Palatino Linotype" w:hAnsi="Palatino Linotype"/>
          <w:lang w:val="ro-RO"/>
        </w:rPr>
        <w:t>ist</w:t>
      </w:r>
      <w:r w:rsidRPr="00AB282A">
        <w:rPr>
          <w:rFonts w:ascii="Palatino Linotype" w:hAnsi="Palatino Linotype"/>
          <w:lang w:val="ro-RO"/>
        </w:rPr>
        <w:t>.dr.Liviu Petcu. Ambii au promovat probele de concurs, fiind declarați admiși pentru posturile pentru care au candidat.</w:t>
      </w:r>
    </w:p>
    <w:p w:rsidR="00AB282A" w:rsidRPr="00AB282A" w:rsidRDefault="00AB282A" w:rsidP="00563BDC">
      <w:pPr>
        <w:tabs>
          <w:tab w:val="left" w:pos="-720"/>
          <w:tab w:val="left" w:pos="0"/>
        </w:tabs>
        <w:spacing w:line="360" w:lineRule="auto"/>
        <w:ind w:firstLine="720"/>
        <w:jc w:val="both"/>
        <w:rPr>
          <w:rFonts w:ascii="Palatino Linotype" w:hAnsi="Palatino Linotype"/>
          <w:i/>
          <w:lang w:val="ro-RO"/>
        </w:rPr>
      </w:pPr>
      <w:r w:rsidRPr="00AB282A">
        <w:rPr>
          <w:rFonts w:ascii="Palatino Linotype" w:hAnsi="Palatino Linotype"/>
          <w:i/>
          <w:lang w:val="ro-RO"/>
        </w:rPr>
        <w:t>Vizită ARACIS</w:t>
      </w:r>
    </w:p>
    <w:p w:rsidR="00EC158B" w:rsidRPr="00AB282A" w:rsidRDefault="00EC158B" w:rsidP="00563BDC">
      <w:pPr>
        <w:spacing w:line="360" w:lineRule="auto"/>
        <w:ind w:firstLine="720"/>
        <w:jc w:val="both"/>
        <w:rPr>
          <w:rFonts w:ascii="Palatino Linotype" w:hAnsi="Palatino Linotype"/>
          <w:lang w:val="ro-RO"/>
        </w:rPr>
      </w:pPr>
      <w:r w:rsidRPr="00AB282A">
        <w:rPr>
          <w:rFonts w:ascii="Palatino Linotype" w:hAnsi="Palatino Linotype"/>
          <w:lang w:val="ro-RO"/>
        </w:rPr>
        <w:t xml:space="preserve">În intervalul 28-30 mai 2018 a avut vizita comisiei ARACIS pentru evaluarea periodică a specializării </w:t>
      </w:r>
      <w:r w:rsidRPr="00AB282A">
        <w:rPr>
          <w:rFonts w:ascii="Palatino Linotype" w:hAnsi="Palatino Linotype"/>
          <w:i/>
          <w:lang w:val="ro-RO"/>
        </w:rPr>
        <w:t xml:space="preserve">Teologie Asistență socială. </w:t>
      </w:r>
      <w:r w:rsidRPr="00AB282A">
        <w:rPr>
          <w:rFonts w:ascii="Palatino Linotype" w:hAnsi="Palatino Linotype"/>
          <w:lang w:val="ro-RO"/>
        </w:rPr>
        <w:t>Rezultatul vizitei a fost unul pozitiv, specializarea primind calificativul „încredere” pentru următorii 5 ani</w:t>
      </w:r>
      <w:r w:rsidR="00AB282A">
        <w:rPr>
          <w:rFonts w:ascii="Palatino Linotype" w:hAnsi="Palatino Linotype"/>
          <w:lang w:val="ro-RO"/>
        </w:rPr>
        <w:t xml:space="preserve"> </w:t>
      </w:r>
      <w:r w:rsidR="00AB282A" w:rsidRPr="00AB282A">
        <w:rPr>
          <w:rFonts w:ascii="Palatino Linotype" w:hAnsi="Palatino Linotype"/>
          <w:lang w:val="ro-RO"/>
        </w:rPr>
        <w:t>și a fost menținută capacitatea de școlarizare în primul an de studiu la numărul de 50 de studenț</w:t>
      </w:r>
      <w:r w:rsidR="00AB282A">
        <w:rPr>
          <w:rFonts w:ascii="Palatino Linotype" w:hAnsi="Palatino Linotype"/>
          <w:lang w:val="ro-RO"/>
        </w:rPr>
        <w:t>i</w:t>
      </w:r>
      <w:r w:rsidRPr="00AB282A">
        <w:rPr>
          <w:rFonts w:ascii="Palatino Linotype" w:hAnsi="Palatino Linotype"/>
          <w:lang w:val="ro-RO"/>
        </w:rPr>
        <w:t>.</w:t>
      </w:r>
    </w:p>
    <w:p w:rsidR="00AB282A" w:rsidRPr="00AB282A" w:rsidRDefault="00AB282A" w:rsidP="00563BDC">
      <w:pPr>
        <w:spacing w:line="360" w:lineRule="auto"/>
        <w:ind w:firstLine="720"/>
        <w:jc w:val="both"/>
        <w:rPr>
          <w:rFonts w:ascii="Palatino Linotype" w:hAnsi="Palatino Linotype"/>
          <w:i/>
          <w:lang w:val="ro-RO"/>
        </w:rPr>
      </w:pPr>
      <w:r w:rsidRPr="00AB282A">
        <w:rPr>
          <w:rFonts w:ascii="Palatino Linotype" w:hAnsi="Palatino Linotype"/>
          <w:i/>
          <w:lang w:val="ro-RO"/>
        </w:rPr>
        <w:t>State funcții</w:t>
      </w:r>
    </w:p>
    <w:p w:rsidR="00AB282A" w:rsidRPr="00140662" w:rsidRDefault="00AB282A" w:rsidP="00563BDC">
      <w:pPr>
        <w:spacing w:line="360" w:lineRule="auto"/>
        <w:ind w:firstLine="720"/>
        <w:jc w:val="both"/>
        <w:rPr>
          <w:rFonts w:ascii="Palatino Linotype" w:hAnsi="Palatino Linotype"/>
          <w:lang w:val="ro-RO"/>
        </w:rPr>
      </w:pPr>
      <w:r w:rsidRPr="006F3388">
        <w:rPr>
          <w:rFonts w:ascii="Palatino Linotype" w:hAnsi="Palatino Linotype"/>
          <w:lang w:val="ro-RO"/>
        </w:rPr>
        <w:t xml:space="preserve">În urma elaborării statelor de funcții pentru anul universitar 2018-2019, a rezultat un număr de 59 de posturi, din care 27 ocupate de titulari și 32 de posturi vacante. </w:t>
      </w:r>
      <w:r w:rsidRPr="00140662">
        <w:rPr>
          <w:rFonts w:ascii="Palatino Linotype" w:hAnsi="Palatino Linotype"/>
          <w:lang w:val="ro-RO"/>
        </w:rPr>
        <w:t>Din cele 59 de posturi, 8 sunt posturi de profesor, 7 de conferențiar, 29 de lector și 15 de asistent. Posturile vacante sunt: 2 de conferențiar (scoase la concurs), 17 de lector și 13 de asistent. Conform statului de funcții acoperirea activităților didactice cu profesori, conferențiari, lectori și asistenți se face în conformitate cu exigențele ARACIS.</w:t>
      </w:r>
    </w:p>
    <w:p w:rsidR="00AB282A" w:rsidRPr="00140662" w:rsidRDefault="00AB282A" w:rsidP="00563BDC">
      <w:pPr>
        <w:spacing w:line="360" w:lineRule="auto"/>
        <w:ind w:firstLine="720"/>
        <w:jc w:val="both"/>
        <w:rPr>
          <w:rFonts w:ascii="Palatino Linotype" w:hAnsi="Palatino Linotype"/>
          <w:i/>
          <w:lang w:val="ro-RO"/>
        </w:rPr>
      </w:pPr>
      <w:r w:rsidRPr="00140662">
        <w:rPr>
          <w:rFonts w:ascii="Palatino Linotype" w:hAnsi="Palatino Linotype"/>
          <w:i/>
          <w:lang w:val="ro-RO"/>
        </w:rPr>
        <w:t>Actualizarea pla</w:t>
      </w:r>
      <w:r w:rsidR="00F20202">
        <w:rPr>
          <w:rFonts w:ascii="Palatino Linotype" w:hAnsi="Palatino Linotype"/>
          <w:i/>
          <w:lang w:val="ro-RO"/>
        </w:rPr>
        <w:t>n</w:t>
      </w:r>
      <w:r w:rsidRPr="00140662">
        <w:rPr>
          <w:rFonts w:ascii="Palatino Linotype" w:hAnsi="Palatino Linotype"/>
          <w:i/>
          <w:lang w:val="ro-RO"/>
        </w:rPr>
        <w:t xml:space="preserve">urilor de învățământ </w:t>
      </w:r>
    </w:p>
    <w:p w:rsidR="00AB282A" w:rsidRPr="00140662" w:rsidRDefault="00AB282A" w:rsidP="00563BDC">
      <w:pPr>
        <w:spacing w:line="360" w:lineRule="auto"/>
        <w:ind w:firstLine="720"/>
        <w:jc w:val="both"/>
        <w:rPr>
          <w:rFonts w:ascii="Palatino Linotype" w:hAnsi="Palatino Linotype"/>
          <w:lang w:val="ro-RO"/>
        </w:rPr>
      </w:pPr>
      <w:r w:rsidRPr="00140662">
        <w:rPr>
          <w:rFonts w:ascii="Palatino Linotype" w:hAnsi="Palatino Linotype"/>
          <w:lang w:val="ro-RO"/>
        </w:rPr>
        <w:t xml:space="preserve">În luna iulie a anului 2018 a început un demers de actualizare a planurilor de învățământ în conformitate cu ultimele exigențe legislative, ale Agenției Române de Asigurare a Calității în Învățământul Superior (ARACIS), cu exigențele pieței muncii și cu interesul de învățare al studenților. În acest sens au avut loc consultări cu absolvenții specializărilor de la nivel de licență (6 iulie 2018), în vederea colectării de propuneri de </w:t>
      </w:r>
      <w:r w:rsidRPr="00140662">
        <w:rPr>
          <w:rFonts w:ascii="Palatino Linotype" w:hAnsi="Palatino Linotype"/>
          <w:lang w:val="ro-RO"/>
        </w:rPr>
        <w:lastRenderedPageBreak/>
        <w:t>îmbunătățire a planurilor de învățământ, și cu reprezentanți ai Sectorului de Învățământ al Mitropoliei Moldovei și Bucovinei, principalul angajator al absolvenților facultății noastre, care și-au exprimat așteptările pe care le au privind nivelul de pregătire al viitorilor angajați. În Consiliul Profesoral din data de 18 septembrie au fost aprobate propunerile de îmbunătățire a planurilor în învățământ.</w:t>
      </w:r>
      <w:r w:rsidR="009D6880" w:rsidRPr="00140662">
        <w:rPr>
          <w:rFonts w:ascii="Palatino Linotype" w:hAnsi="Palatino Linotype"/>
          <w:lang w:val="ro-RO"/>
        </w:rPr>
        <w:t xml:space="preserve"> </w:t>
      </w:r>
    </w:p>
    <w:p w:rsidR="009D6880" w:rsidRPr="00DF4389" w:rsidRDefault="009D6880" w:rsidP="00DF4389">
      <w:pPr>
        <w:spacing w:line="360" w:lineRule="auto"/>
        <w:ind w:firstLine="720"/>
        <w:jc w:val="both"/>
        <w:rPr>
          <w:rFonts w:ascii="Palatino Linotype" w:hAnsi="Palatino Linotype"/>
          <w:lang w:val="fr-FR"/>
        </w:rPr>
      </w:pPr>
      <w:r w:rsidRPr="008C1611">
        <w:rPr>
          <w:rFonts w:ascii="Palatino Linotype" w:hAnsi="Palatino Linotype"/>
          <w:lang w:val="fr-FR"/>
        </w:rPr>
        <w:t xml:space="preserve">La 1 </w:t>
      </w:r>
      <w:proofErr w:type="spellStart"/>
      <w:r w:rsidRPr="008C1611">
        <w:rPr>
          <w:rFonts w:ascii="Palatino Linotype" w:hAnsi="Palatino Linotype"/>
          <w:lang w:val="fr-FR"/>
        </w:rPr>
        <w:t>octombrie</w:t>
      </w:r>
      <w:proofErr w:type="spellEnd"/>
      <w:r w:rsidRPr="008C1611">
        <w:rPr>
          <w:rFonts w:ascii="Palatino Linotype" w:hAnsi="Palatino Linotype"/>
          <w:lang w:val="fr-FR"/>
        </w:rPr>
        <w:t xml:space="preserve"> 2018, au </w:t>
      </w:r>
      <w:proofErr w:type="spellStart"/>
      <w:r w:rsidRPr="008C1611">
        <w:rPr>
          <w:rFonts w:ascii="Palatino Linotype" w:hAnsi="Palatino Linotype"/>
          <w:lang w:val="fr-FR"/>
        </w:rPr>
        <w:t>fost</w:t>
      </w:r>
      <w:proofErr w:type="spellEnd"/>
      <w:r w:rsidRPr="008C1611">
        <w:rPr>
          <w:rFonts w:ascii="Palatino Linotype" w:hAnsi="Palatino Linotype"/>
          <w:lang w:val="fr-FR"/>
        </w:rPr>
        <w:t xml:space="preserve"> </w:t>
      </w:r>
      <w:proofErr w:type="spellStart"/>
      <w:r w:rsidRPr="008C1611">
        <w:rPr>
          <w:rFonts w:ascii="Palatino Linotype" w:hAnsi="Palatino Linotype"/>
          <w:lang w:val="fr-FR"/>
        </w:rPr>
        <w:t>înmatriculați</w:t>
      </w:r>
      <w:proofErr w:type="spellEnd"/>
      <w:r w:rsidRPr="008C1611">
        <w:rPr>
          <w:rFonts w:ascii="Palatino Linotype" w:hAnsi="Palatino Linotype"/>
          <w:lang w:val="fr-FR"/>
        </w:rPr>
        <w:t xml:space="preserve"> un total de 987 de </w:t>
      </w:r>
      <w:proofErr w:type="spellStart"/>
      <w:r w:rsidRPr="008C1611">
        <w:rPr>
          <w:rFonts w:ascii="Palatino Linotype" w:hAnsi="Palatino Linotype"/>
          <w:lang w:val="fr-FR"/>
        </w:rPr>
        <w:t>studenți</w:t>
      </w:r>
      <w:proofErr w:type="spellEnd"/>
      <w:r w:rsidRPr="008C1611">
        <w:rPr>
          <w:rFonts w:ascii="Palatino Linotype" w:hAnsi="Palatino Linotype"/>
          <w:lang w:val="fr-FR"/>
        </w:rPr>
        <w:t xml:space="preserve"> (678 </w:t>
      </w:r>
      <w:r w:rsidR="008C1611">
        <w:rPr>
          <w:rFonts w:ascii="Palatino Linotype" w:hAnsi="Palatino Linotype"/>
          <w:lang w:val="fr-FR"/>
        </w:rPr>
        <w:t xml:space="preserve">la </w:t>
      </w:r>
      <w:proofErr w:type="spellStart"/>
      <w:r w:rsidRPr="008C1611">
        <w:rPr>
          <w:rFonts w:ascii="Palatino Linotype" w:hAnsi="Palatino Linotype"/>
          <w:lang w:val="fr-FR"/>
        </w:rPr>
        <w:t>ciclul</w:t>
      </w:r>
      <w:proofErr w:type="spellEnd"/>
      <w:r w:rsidRPr="008C1611">
        <w:rPr>
          <w:rFonts w:ascii="Palatino Linotype" w:hAnsi="Palatino Linotype"/>
          <w:lang w:val="fr-FR"/>
        </w:rPr>
        <w:t xml:space="preserve"> </w:t>
      </w:r>
      <w:proofErr w:type="spellStart"/>
      <w:r w:rsidRPr="008C1611">
        <w:rPr>
          <w:rFonts w:ascii="Palatino Linotype" w:hAnsi="Palatino Linotype"/>
          <w:lang w:val="fr-FR"/>
        </w:rPr>
        <w:t>licență</w:t>
      </w:r>
      <w:proofErr w:type="spellEnd"/>
      <w:r w:rsidRPr="008C1611">
        <w:rPr>
          <w:rFonts w:ascii="Palatino Linotype" w:hAnsi="Palatino Linotype"/>
          <w:lang w:val="fr-FR"/>
        </w:rPr>
        <w:t xml:space="preserve">, 254 </w:t>
      </w:r>
      <w:r w:rsidR="008C1611">
        <w:rPr>
          <w:rFonts w:ascii="Palatino Linotype" w:hAnsi="Palatino Linotype"/>
          <w:lang w:val="fr-FR"/>
        </w:rPr>
        <w:t xml:space="preserve">la </w:t>
      </w:r>
      <w:proofErr w:type="spellStart"/>
      <w:r w:rsidRPr="008C1611">
        <w:rPr>
          <w:rFonts w:ascii="Palatino Linotype" w:hAnsi="Palatino Linotype"/>
          <w:lang w:val="fr-FR"/>
        </w:rPr>
        <w:t>ciclul</w:t>
      </w:r>
      <w:proofErr w:type="spellEnd"/>
      <w:r w:rsidRPr="008C1611">
        <w:rPr>
          <w:rFonts w:ascii="Palatino Linotype" w:hAnsi="Palatino Linotype"/>
          <w:lang w:val="fr-FR"/>
        </w:rPr>
        <w:t xml:space="preserve"> de master </w:t>
      </w:r>
      <w:proofErr w:type="spellStart"/>
      <w:r w:rsidRPr="008C1611">
        <w:rPr>
          <w:rFonts w:ascii="Palatino Linotype" w:hAnsi="Palatino Linotype"/>
          <w:lang w:val="fr-FR"/>
        </w:rPr>
        <w:t>și</w:t>
      </w:r>
      <w:proofErr w:type="spellEnd"/>
      <w:r w:rsidRPr="008C1611">
        <w:rPr>
          <w:rFonts w:ascii="Palatino Linotype" w:hAnsi="Palatino Linotype"/>
          <w:lang w:val="fr-FR"/>
        </w:rPr>
        <w:t xml:space="preserve"> 55 </w:t>
      </w:r>
      <w:r w:rsidR="008C1611">
        <w:rPr>
          <w:rFonts w:ascii="Palatino Linotype" w:hAnsi="Palatino Linotype"/>
          <w:lang w:val="fr-FR"/>
        </w:rPr>
        <w:t xml:space="preserve">la </w:t>
      </w:r>
      <w:proofErr w:type="spellStart"/>
      <w:r w:rsidRPr="008C1611">
        <w:rPr>
          <w:rFonts w:ascii="Palatino Linotype" w:hAnsi="Palatino Linotype"/>
          <w:lang w:val="fr-FR"/>
        </w:rPr>
        <w:t>ciclul</w:t>
      </w:r>
      <w:proofErr w:type="spellEnd"/>
      <w:r w:rsidRPr="008C1611">
        <w:rPr>
          <w:rFonts w:ascii="Palatino Linotype" w:hAnsi="Palatino Linotype"/>
          <w:lang w:val="fr-FR"/>
        </w:rPr>
        <w:t xml:space="preserve"> de doctorat).</w:t>
      </w:r>
    </w:p>
    <w:p w:rsidR="00DF4389" w:rsidRPr="00DF4389" w:rsidRDefault="00DF4389" w:rsidP="00DF4389">
      <w:pPr>
        <w:spacing w:line="360" w:lineRule="auto"/>
        <w:ind w:firstLine="720"/>
        <w:jc w:val="both"/>
        <w:rPr>
          <w:rFonts w:ascii="Palatino Linotype" w:hAnsi="Palatino Linotype"/>
          <w:lang w:val="fr-FR"/>
        </w:rPr>
      </w:pPr>
      <w:proofErr w:type="spellStart"/>
      <w:r w:rsidRPr="00DF4389">
        <w:rPr>
          <w:rFonts w:ascii="Palatino Linotype" w:hAnsi="Palatino Linotype"/>
          <w:lang w:val="fr-FR"/>
        </w:rPr>
        <w:t>Precizez</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că</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în</w:t>
      </w:r>
      <w:proofErr w:type="spellEnd"/>
      <w:r w:rsidRPr="00DF4389">
        <w:rPr>
          <w:rFonts w:ascii="Palatino Linotype" w:hAnsi="Palatino Linotype"/>
          <w:lang w:val="fr-FR"/>
        </w:rPr>
        <w:t xml:space="preserve"> 2018, </w:t>
      </w:r>
      <w:proofErr w:type="spellStart"/>
      <w:r w:rsidRPr="00DF4389">
        <w:rPr>
          <w:rFonts w:ascii="Palatino Linotype" w:hAnsi="Palatino Linotype"/>
          <w:lang w:val="fr-FR"/>
        </w:rPr>
        <w:t>Facult</w:t>
      </w:r>
      <w:r>
        <w:rPr>
          <w:rFonts w:ascii="Palatino Linotype" w:hAnsi="Palatino Linotype"/>
          <w:lang w:val="fr-FR"/>
        </w:rPr>
        <w:t>atea</w:t>
      </w:r>
      <w:proofErr w:type="spellEnd"/>
      <w:r>
        <w:rPr>
          <w:rFonts w:ascii="Palatino Linotype" w:hAnsi="Palatino Linotype"/>
          <w:lang w:val="fr-FR"/>
        </w:rPr>
        <w:t xml:space="preserve"> </w:t>
      </w:r>
      <w:r w:rsidRPr="00DF4389">
        <w:rPr>
          <w:rFonts w:ascii="Palatino Linotype" w:hAnsi="Palatino Linotype"/>
          <w:lang w:val="fr-FR"/>
        </w:rPr>
        <w:t xml:space="preserve">de </w:t>
      </w:r>
      <w:proofErr w:type="spellStart"/>
      <w:r w:rsidRPr="00DF4389">
        <w:rPr>
          <w:rFonts w:ascii="Palatino Linotype" w:hAnsi="Palatino Linotype"/>
          <w:lang w:val="fr-FR"/>
        </w:rPr>
        <w:t>Teologie</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Ortodoxă</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în</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colaborare</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cu</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Facultatea</w:t>
      </w:r>
      <w:proofErr w:type="spellEnd"/>
      <w:r w:rsidRPr="00DF4389">
        <w:rPr>
          <w:rFonts w:ascii="Palatino Linotype" w:hAnsi="Palatino Linotype"/>
          <w:lang w:val="fr-FR"/>
        </w:rPr>
        <w:t xml:space="preserve"> de </w:t>
      </w:r>
      <w:proofErr w:type="spellStart"/>
      <w:r w:rsidRPr="00DF4389">
        <w:rPr>
          <w:rFonts w:ascii="Palatino Linotype" w:hAnsi="Palatino Linotype"/>
          <w:lang w:val="fr-FR"/>
        </w:rPr>
        <w:t>Istorie</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din</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cadrul</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Universității</w:t>
      </w:r>
      <w:proofErr w:type="spellEnd"/>
      <w:r w:rsidRPr="00DF4389">
        <w:rPr>
          <w:rFonts w:ascii="Palatino Linotype" w:hAnsi="Palatino Linotype"/>
          <w:lang w:val="fr-FR"/>
        </w:rPr>
        <w:t xml:space="preserve"> „Al. </w:t>
      </w:r>
      <w:proofErr w:type="spellStart"/>
      <w:r w:rsidRPr="00DF4389">
        <w:rPr>
          <w:rFonts w:ascii="Palatino Linotype" w:hAnsi="Palatino Linotype"/>
          <w:lang w:val="fr-FR"/>
        </w:rPr>
        <w:t>I.Cuza</w:t>
      </w:r>
      <w:proofErr w:type="spellEnd"/>
      <w:r w:rsidRPr="00DF4389">
        <w:rPr>
          <w:rFonts w:ascii="Palatino Linotype" w:hAnsi="Palatino Linotype"/>
          <w:lang w:val="fr-FR"/>
        </w:rPr>
        <w:t xml:space="preserve">” a </w:t>
      </w:r>
      <w:proofErr w:type="spellStart"/>
      <w:r w:rsidRPr="00DF4389">
        <w:rPr>
          <w:rFonts w:ascii="Palatino Linotype" w:hAnsi="Palatino Linotype"/>
          <w:lang w:val="fr-FR"/>
        </w:rPr>
        <w:t>depus</w:t>
      </w:r>
      <w:proofErr w:type="spellEnd"/>
      <w:r w:rsidRPr="00DF4389">
        <w:rPr>
          <w:rFonts w:ascii="Palatino Linotype" w:hAnsi="Palatino Linotype"/>
          <w:lang w:val="fr-FR"/>
        </w:rPr>
        <w:t xml:space="preserve"> un </w:t>
      </w:r>
      <w:proofErr w:type="spellStart"/>
      <w:r w:rsidRPr="00DF4389">
        <w:rPr>
          <w:rFonts w:ascii="Palatino Linotype" w:hAnsi="Palatino Linotype"/>
          <w:lang w:val="fr-FR"/>
        </w:rPr>
        <w:t>proiect</w:t>
      </w:r>
      <w:proofErr w:type="spellEnd"/>
      <w:r w:rsidRPr="00DF4389">
        <w:rPr>
          <w:rFonts w:ascii="Palatino Linotype" w:hAnsi="Palatino Linotype"/>
          <w:lang w:val="fr-FR"/>
        </w:rPr>
        <w:t xml:space="preserve"> </w:t>
      </w:r>
      <w:proofErr w:type="spellStart"/>
      <w:r>
        <w:rPr>
          <w:rFonts w:ascii="Palatino Linotype" w:hAnsi="Palatino Linotype"/>
          <w:lang w:val="fr-FR"/>
        </w:rPr>
        <w:t>în</w:t>
      </w:r>
      <w:proofErr w:type="spellEnd"/>
      <w:r>
        <w:rPr>
          <w:rFonts w:ascii="Palatino Linotype" w:hAnsi="Palatino Linotype"/>
          <w:lang w:val="fr-FR"/>
        </w:rPr>
        <w:t xml:space="preserve"> </w:t>
      </w:r>
      <w:proofErr w:type="spellStart"/>
      <w:r>
        <w:rPr>
          <w:rFonts w:ascii="Palatino Linotype" w:hAnsi="Palatino Linotype"/>
          <w:lang w:val="fr-FR"/>
        </w:rPr>
        <w:t>vederea</w:t>
      </w:r>
      <w:proofErr w:type="spellEnd"/>
      <w:r>
        <w:rPr>
          <w:rFonts w:ascii="Palatino Linotype" w:hAnsi="Palatino Linotype"/>
          <w:lang w:val="fr-FR"/>
        </w:rPr>
        <w:t xml:space="preserve"> </w:t>
      </w:r>
      <w:proofErr w:type="spellStart"/>
      <w:r>
        <w:rPr>
          <w:rFonts w:ascii="Palatino Linotype" w:hAnsi="Palatino Linotype"/>
          <w:lang w:val="fr-FR"/>
        </w:rPr>
        <w:t>organizării</w:t>
      </w:r>
      <w:proofErr w:type="spellEnd"/>
      <w:r>
        <w:rPr>
          <w:rFonts w:ascii="Palatino Linotype" w:hAnsi="Palatino Linotype"/>
          <w:lang w:val="fr-FR"/>
        </w:rPr>
        <w:t xml:space="preserve"> </w:t>
      </w:r>
      <w:proofErr w:type="spellStart"/>
      <w:r>
        <w:rPr>
          <w:rFonts w:ascii="Palatino Linotype" w:hAnsi="Palatino Linotype"/>
          <w:lang w:val="fr-FR"/>
        </w:rPr>
        <w:t>unei</w:t>
      </w:r>
      <w:proofErr w:type="spellEnd"/>
      <w:r>
        <w:rPr>
          <w:rFonts w:ascii="Palatino Linotype" w:hAnsi="Palatino Linotype"/>
          <w:lang w:val="fr-FR"/>
        </w:rPr>
        <w:t xml:space="preserve"> </w:t>
      </w:r>
      <w:proofErr w:type="spellStart"/>
      <w:r w:rsidRPr="00DF4389">
        <w:rPr>
          <w:rFonts w:ascii="Palatino Linotype" w:hAnsi="Palatino Linotype"/>
          <w:lang w:val="fr-FR"/>
        </w:rPr>
        <w:t>Şcol</w:t>
      </w:r>
      <w:r>
        <w:rPr>
          <w:rFonts w:ascii="Palatino Linotype" w:hAnsi="Palatino Linotype"/>
          <w:lang w:val="fr-FR"/>
        </w:rPr>
        <w:t>i</w:t>
      </w:r>
      <w:proofErr w:type="spellEnd"/>
      <w:r w:rsidRPr="00DF4389">
        <w:rPr>
          <w:rFonts w:ascii="Palatino Linotype" w:hAnsi="Palatino Linotype"/>
          <w:lang w:val="fr-FR"/>
        </w:rPr>
        <w:t xml:space="preserve"> de </w:t>
      </w:r>
      <w:proofErr w:type="spellStart"/>
      <w:r w:rsidRPr="00DF4389">
        <w:rPr>
          <w:rFonts w:ascii="Palatino Linotype" w:hAnsi="Palatino Linotype"/>
          <w:lang w:val="fr-FR"/>
        </w:rPr>
        <w:t>vară</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în</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domeniul</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teologiei</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ortodoxe</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şi</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istoriei</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pentru</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îmbunătățirea</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oportunităților</w:t>
      </w:r>
      <w:proofErr w:type="spellEnd"/>
      <w:r w:rsidRPr="00DF4389">
        <w:rPr>
          <w:rFonts w:ascii="Palatino Linotype" w:hAnsi="Palatino Linotype"/>
          <w:lang w:val="fr-FR"/>
        </w:rPr>
        <w:t xml:space="preserve"> de </w:t>
      </w:r>
      <w:proofErr w:type="spellStart"/>
      <w:r w:rsidRPr="00DF4389">
        <w:rPr>
          <w:rFonts w:ascii="Palatino Linotype" w:hAnsi="Palatino Linotype"/>
          <w:lang w:val="fr-FR"/>
        </w:rPr>
        <w:t>participare</w:t>
      </w:r>
      <w:proofErr w:type="spellEnd"/>
      <w:r w:rsidRPr="00DF4389">
        <w:rPr>
          <w:rFonts w:ascii="Palatino Linotype" w:hAnsi="Palatino Linotype"/>
          <w:lang w:val="fr-FR"/>
        </w:rPr>
        <w:t xml:space="preserve"> la </w:t>
      </w:r>
      <w:proofErr w:type="spellStart"/>
      <w:r w:rsidRPr="00DF4389">
        <w:rPr>
          <w:rFonts w:ascii="Palatino Linotype" w:hAnsi="Palatino Linotype"/>
          <w:lang w:val="fr-FR"/>
        </w:rPr>
        <w:t>învățământul</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universitar</w:t>
      </w:r>
      <w:proofErr w:type="spellEnd"/>
      <w:r w:rsidRPr="00DF4389">
        <w:rPr>
          <w:rFonts w:ascii="Palatino Linotype" w:hAnsi="Palatino Linotype"/>
          <w:lang w:val="fr-FR"/>
        </w:rPr>
        <w:t xml:space="preserve"> a </w:t>
      </w:r>
      <w:proofErr w:type="spellStart"/>
      <w:r w:rsidRPr="00DF4389">
        <w:rPr>
          <w:rFonts w:ascii="Palatino Linotype" w:hAnsi="Palatino Linotype"/>
          <w:lang w:val="fr-FR"/>
        </w:rPr>
        <w:t>elevilor</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cu</w:t>
      </w:r>
      <w:proofErr w:type="spellEnd"/>
      <w:r w:rsidRPr="00DF4389">
        <w:rPr>
          <w:rFonts w:ascii="Palatino Linotype" w:hAnsi="Palatino Linotype"/>
          <w:lang w:val="fr-FR"/>
        </w:rPr>
        <w:t xml:space="preserve"> </w:t>
      </w:r>
      <w:proofErr w:type="spellStart"/>
      <w:r w:rsidRPr="00DF4389">
        <w:rPr>
          <w:rFonts w:ascii="Palatino Linotype" w:hAnsi="Palatino Linotype"/>
          <w:lang w:val="fr-FR"/>
        </w:rPr>
        <w:t>risc</w:t>
      </w:r>
      <w:proofErr w:type="spellEnd"/>
      <w:r w:rsidRPr="00DF4389">
        <w:rPr>
          <w:rFonts w:ascii="Palatino Linotype" w:hAnsi="Palatino Linotype"/>
          <w:lang w:val="fr-FR"/>
        </w:rPr>
        <w:t xml:space="preserve"> de abandon</w:t>
      </w:r>
      <w:r>
        <w:rPr>
          <w:rFonts w:ascii="Palatino Linotype" w:hAnsi="Palatino Linotype"/>
          <w:lang w:val="fr-FR"/>
        </w:rPr>
        <w:t xml:space="preserve"> (</w:t>
      </w:r>
      <w:proofErr w:type="spellStart"/>
      <w:r>
        <w:rPr>
          <w:rFonts w:ascii="Palatino Linotype" w:hAnsi="Palatino Linotype"/>
          <w:lang w:val="fr-FR"/>
        </w:rPr>
        <w:t>proiectul</w:t>
      </w:r>
      <w:proofErr w:type="spellEnd"/>
      <w:r>
        <w:rPr>
          <w:rFonts w:ascii="Palatino Linotype" w:hAnsi="Palatino Linotype"/>
          <w:lang w:val="fr-FR"/>
        </w:rPr>
        <w:t xml:space="preserve">, </w:t>
      </w:r>
      <w:proofErr w:type="spellStart"/>
      <w:r>
        <w:rPr>
          <w:rFonts w:ascii="Palatino Linotype" w:hAnsi="Palatino Linotype"/>
          <w:lang w:val="fr-FR"/>
        </w:rPr>
        <w:t>aprobat</w:t>
      </w:r>
      <w:proofErr w:type="spellEnd"/>
      <w:r>
        <w:rPr>
          <w:rFonts w:ascii="Palatino Linotype" w:hAnsi="Palatino Linotype"/>
          <w:lang w:val="fr-FR"/>
        </w:rPr>
        <w:t xml:space="preserve"> </w:t>
      </w:r>
      <w:proofErr w:type="spellStart"/>
      <w:r>
        <w:rPr>
          <w:rFonts w:ascii="Palatino Linotype" w:hAnsi="Palatino Linotype"/>
          <w:lang w:val="fr-FR"/>
        </w:rPr>
        <w:t>deja</w:t>
      </w:r>
      <w:proofErr w:type="spellEnd"/>
      <w:r>
        <w:rPr>
          <w:rFonts w:ascii="Palatino Linotype" w:hAnsi="Palatino Linotype"/>
          <w:lang w:val="fr-FR"/>
        </w:rPr>
        <w:t xml:space="preserve">, </w:t>
      </w:r>
      <w:proofErr w:type="spellStart"/>
      <w:r>
        <w:rPr>
          <w:rFonts w:ascii="Palatino Linotype" w:hAnsi="Palatino Linotype"/>
          <w:lang w:val="fr-FR"/>
        </w:rPr>
        <w:t>urmând</w:t>
      </w:r>
      <w:proofErr w:type="spellEnd"/>
      <w:r>
        <w:rPr>
          <w:rFonts w:ascii="Palatino Linotype" w:hAnsi="Palatino Linotype"/>
          <w:lang w:val="fr-FR"/>
        </w:rPr>
        <w:t xml:space="preserve"> a se </w:t>
      </w:r>
      <w:proofErr w:type="spellStart"/>
      <w:r>
        <w:rPr>
          <w:rFonts w:ascii="Palatino Linotype" w:hAnsi="Palatino Linotype"/>
          <w:lang w:val="fr-FR"/>
        </w:rPr>
        <w:t>derula</w:t>
      </w:r>
      <w:proofErr w:type="spellEnd"/>
      <w:r>
        <w:rPr>
          <w:rFonts w:ascii="Palatino Linotype" w:hAnsi="Palatino Linotype"/>
          <w:lang w:val="fr-FR"/>
        </w:rPr>
        <w:t xml:space="preserve"> </w:t>
      </w:r>
      <w:proofErr w:type="spellStart"/>
      <w:r>
        <w:rPr>
          <w:rFonts w:ascii="Palatino Linotype" w:hAnsi="Palatino Linotype"/>
          <w:lang w:val="fr-FR"/>
        </w:rPr>
        <w:t>în</w:t>
      </w:r>
      <w:proofErr w:type="spellEnd"/>
      <w:r>
        <w:rPr>
          <w:rFonts w:ascii="Palatino Linotype" w:hAnsi="Palatino Linotype"/>
          <w:lang w:val="fr-FR"/>
        </w:rPr>
        <w:t xml:space="preserve"> </w:t>
      </w:r>
      <w:proofErr w:type="spellStart"/>
      <w:r>
        <w:rPr>
          <w:rFonts w:ascii="Palatino Linotype" w:hAnsi="Palatino Linotype"/>
          <w:lang w:val="fr-FR"/>
        </w:rPr>
        <w:t>anii</w:t>
      </w:r>
      <w:proofErr w:type="spellEnd"/>
      <w:r>
        <w:rPr>
          <w:rFonts w:ascii="Palatino Linotype" w:hAnsi="Palatino Linotype"/>
          <w:lang w:val="fr-FR"/>
        </w:rPr>
        <w:t xml:space="preserve"> 2019, 2020 </w:t>
      </w:r>
      <w:proofErr w:type="spellStart"/>
      <w:r>
        <w:rPr>
          <w:rFonts w:ascii="Palatino Linotype" w:hAnsi="Palatino Linotype"/>
          <w:lang w:val="fr-FR"/>
        </w:rPr>
        <w:t>și</w:t>
      </w:r>
      <w:proofErr w:type="spellEnd"/>
      <w:r>
        <w:rPr>
          <w:rFonts w:ascii="Palatino Linotype" w:hAnsi="Palatino Linotype"/>
          <w:lang w:val="fr-FR"/>
        </w:rPr>
        <w:t xml:space="preserve"> 2021).</w:t>
      </w:r>
    </w:p>
    <w:p w:rsidR="00DF4389" w:rsidRPr="00DF4389" w:rsidRDefault="00DF4389" w:rsidP="00563BDC">
      <w:pPr>
        <w:spacing w:line="360" w:lineRule="auto"/>
        <w:ind w:firstLine="720"/>
        <w:jc w:val="both"/>
        <w:rPr>
          <w:rFonts w:ascii="Palatino Linotype" w:hAnsi="Palatino Linotype"/>
          <w:lang w:val="fr-FR"/>
        </w:rPr>
      </w:pPr>
    </w:p>
    <w:p w:rsidR="00AB282A" w:rsidRPr="00DF4389" w:rsidRDefault="00AB282A" w:rsidP="00563BDC">
      <w:pPr>
        <w:spacing w:line="360" w:lineRule="auto"/>
        <w:ind w:firstLine="720"/>
        <w:jc w:val="both"/>
        <w:rPr>
          <w:rFonts w:ascii="Palatino Linotype" w:hAnsi="Palatino Linotype"/>
          <w:lang w:val="ro-RO"/>
        </w:rPr>
      </w:pPr>
    </w:p>
    <w:p w:rsidR="00EC158B" w:rsidRDefault="008C1611" w:rsidP="00AE266F">
      <w:pPr>
        <w:spacing w:line="360" w:lineRule="auto"/>
        <w:jc w:val="both"/>
        <w:rPr>
          <w:rFonts w:ascii="Palatino Linotype" w:hAnsi="Palatino Linotype"/>
          <w:b/>
          <w:lang w:val="ro-RO"/>
        </w:rPr>
      </w:pPr>
      <w:r>
        <w:rPr>
          <w:rFonts w:ascii="Palatino Linotype" w:hAnsi="Palatino Linotype"/>
          <w:b/>
          <w:lang w:val="ro-RO"/>
        </w:rPr>
        <w:t>Primiri/plecări prin programul de mobilități Erasmus +</w:t>
      </w:r>
    </w:p>
    <w:p w:rsidR="00AE266F" w:rsidRDefault="00AE266F" w:rsidP="00AE266F">
      <w:pPr>
        <w:spacing w:line="360" w:lineRule="auto"/>
        <w:jc w:val="both"/>
        <w:rPr>
          <w:rFonts w:ascii="Palatino Linotype" w:hAnsi="Palatino Linotype"/>
          <w:b/>
          <w:lang w:val="ro-RO"/>
        </w:rPr>
      </w:pPr>
      <w:r>
        <w:rPr>
          <w:rFonts w:ascii="Palatino Linotype" w:hAnsi="Palatino Linotype"/>
          <w:b/>
          <w:lang w:val="ro-RO"/>
        </w:rPr>
        <w:tab/>
      </w:r>
    </w:p>
    <w:p w:rsidR="008D41B5" w:rsidRPr="00AB282A" w:rsidRDefault="00AE266F" w:rsidP="00563BDC">
      <w:pPr>
        <w:tabs>
          <w:tab w:val="left" w:pos="-720"/>
          <w:tab w:val="left" w:pos="720"/>
        </w:tabs>
        <w:spacing w:line="360" w:lineRule="auto"/>
        <w:ind w:firstLine="720"/>
        <w:jc w:val="both"/>
        <w:rPr>
          <w:rFonts w:ascii="Palatino Linotype" w:hAnsi="Palatino Linotype"/>
          <w:lang w:val="ro-RO"/>
        </w:rPr>
      </w:pPr>
      <w:r w:rsidRPr="00AE266F">
        <w:rPr>
          <w:rFonts w:ascii="Palatino Linotype" w:hAnsi="Palatino Linotype"/>
          <w:lang w:val="ro-RO"/>
        </w:rPr>
        <w:t xml:space="preserve">Prin </w:t>
      </w:r>
      <w:r>
        <w:rPr>
          <w:rFonts w:ascii="Palatino Linotype" w:hAnsi="Palatino Linotype"/>
          <w:lang w:val="ro-RO"/>
        </w:rPr>
        <w:t xml:space="preserve">acest program, </w:t>
      </w:r>
      <w:r w:rsidR="00EC158B" w:rsidRPr="00AB282A">
        <w:rPr>
          <w:rFonts w:ascii="Palatino Linotype" w:hAnsi="Palatino Linotype"/>
          <w:lang w:val="ro-RO"/>
        </w:rPr>
        <w:t xml:space="preserve">Facultatea noastră a fost gazda </w:t>
      </w:r>
      <w:r>
        <w:rPr>
          <w:rFonts w:ascii="Palatino Linotype" w:hAnsi="Palatino Linotype"/>
          <w:lang w:val="ro-RO"/>
        </w:rPr>
        <w:t xml:space="preserve">a 6 profesori. </w:t>
      </w:r>
    </w:p>
    <w:p w:rsidR="002E718B" w:rsidRPr="009D6880" w:rsidRDefault="002E718B" w:rsidP="00563BDC">
      <w:pPr>
        <w:shd w:val="clear" w:color="auto" w:fill="FFFFFF"/>
        <w:spacing w:line="360" w:lineRule="auto"/>
        <w:ind w:firstLine="720"/>
        <w:jc w:val="both"/>
        <w:rPr>
          <w:rFonts w:ascii="Palatino Linotype" w:hAnsi="Palatino Linotype"/>
          <w:lang w:val="it-IT"/>
        </w:rPr>
      </w:pPr>
      <w:r w:rsidRPr="009D6880">
        <w:rPr>
          <w:rFonts w:ascii="Palatino Linotype" w:hAnsi="Palatino Linotype"/>
          <w:lang w:val="it-IT"/>
        </w:rPr>
        <w:t xml:space="preserve">Profesori </w:t>
      </w:r>
      <w:r w:rsidR="008C1611">
        <w:rPr>
          <w:rFonts w:ascii="Palatino Linotype" w:hAnsi="Palatino Linotype"/>
          <w:lang w:val="it-IT"/>
        </w:rPr>
        <w:t xml:space="preserve">din facultate </w:t>
      </w:r>
      <w:r w:rsidRPr="009D6880">
        <w:rPr>
          <w:rFonts w:ascii="Palatino Linotype" w:hAnsi="Palatino Linotype"/>
          <w:lang w:val="it-IT"/>
        </w:rPr>
        <w:t>care au predat: 4</w:t>
      </w:r>
    </w:p>
    <w:p w:rsidR="002E718B" w:rsidRPr="009D6880" w:rsidRDefault="00563BDC" w:rsidP="00563BDC">
      <w:pPr>
        <w:shd w:val="clear" w:color="auto" w:fill="FFFFFF"/>
        <w:spacing w:line="360" w:lineRule="auto"/>
        <w:ind w:firstLine="720"/>
        <w:jc w:val="both"/>
        <w:rPr>
          <w:rFonts w:ascii="Palatino Linotype" w:hAnsi="Palatino Linotype"/>
          <w:lang w:val="it-IT"/>
        </w:rPr>
      </w:pPr>
      <w:r>
        <w:rPr>
          <w:rFonts w:ascii="Palatino Linotype" w:hAnsi="Palatino Linotype"/>
          <w:lang w:val="it-IT"/>
        </w:rPr>
        <w:t xml:space="preserve">Studenți </w:t>
      </w:r>
      <w:r w:rsidR="00B31E6F">
        <w:rPr>
          <w:rFonts w:ascii="Palatino Linotype" w:hAnsi="Palatino Linotype"/>
          <w:lang w:val="it-IT"/>
        </w:rPr>
        <w:t xml:space="preserve">plecați </w:t>
      </w:r>
      <w:r>
        <w:rPr>
          <w:rFonts w:ascii="Palatino Linotype" w:hAnsi="Palatino Linotype"/>
          <w:lang w:val="it-IT"/>
        </w:rPr>
        <w:t>î</w:t>
      </w:r>
      <w:r w:rsidR="002E718B" w:rsidRPr="009D6880">
        <w:rPr>
          <w:rFonts w:ascii="Palatino Linotype" w:hAnsi="Palatino Linotype"/>
          <w:lang w:val="it-IT"/>
        </w:rPr>
        <w:t>n stagii de practica: 17</w:t>
      </w:r>
    </w:p>
    <w:p w:rsidR="00AE266F" w:rsidRDefault="00AE266F" w:rsidP="00563BDC">
      <w:pPr>
        <w:tabs>
          <w:tab w:val="left" w:pos="-720"/>
        </w:tabs>
        <w:spacing w:line="360" w:lineRule="auto"/>
        <w:jc w:val="both"/>
        <w:rPr>
          <w:rFonts w:ascii="Palatino Linotype" w:hAnsi="Palatino Linotype"/>
          <w:b/>
          <w:lang w:val="ro-RO"/>
        </w:rPr>
      </w:pPr>
    </w:p>
    <w:p w:rsidR="00EA63C3" w:rsidRPr="00AB282A" w:rsidRDefault="008D41B5" w:rsidP="00563BDC">
      <w:pPr>
        <w:tabs>
          <w:tab w:val="left" w:pos="-720"/>
        </w:tabs>
        <w:spacing w:line="360" w:lineRule="auto"/>
        <w:jc w:val="both"/>
        <w:rPr>
          <w:rFonts w:ascii="Palatino Linotype" w:hAnsi="Palatino Linotype"/>
          <w:b/>
          <w:lang w:val="ro-RO"/>
        </w:rPr>
      </w:pPr>
      <w:r w:rsidRPr="00AB282A">
        <w:rPr>
          <w:rFonts w:ascii="Palatino Linotype" w:hAnsi="Palatino Linotype"/>
          <w:b/>
          <w:lang w:val="ro-RO"/>
        </w:rPr>
        <w:t xml:space="preserve">Evenimente academice </w:t>
      </w:r>
      <w:r w:rsidR="00EC158B" w:rsidRPr="00AB282A">
        <w:rPr>
          <w:rFonts w:ascii="Palatino Linotype" w:hAnsi="Palatino Linotype"/>
          <w:b/>
          <w:lang w:val="ro-RO"/>
        </w:rPr>
        <w:t xml:space="preserve"> </w:t>
      </w:r>
    </w:p>
    <w:p w:rsidR="00EC158B" w:rsidRPr="00AB282A" w:rsidRDefault="00EA63C3" w:rsidP="00563BDC">
      <w:pPr>
        <w:tabs>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1. </w:t>
      </w:r>
      <w:r w:rsidR="00EC158B" w:rsidRPr="00AB282A">
        <w:rPr>
          <w:rFonts w:ascii="Palatino Linotype" w:hAnsi="Palatino Linotype"/>
          <w:lang w:val="ro-RO"/>
        </w:rPr>
        <w:t xml:space="preserve"> în zilele 26-27 aprilie 2018, Facultatea noastră a găzduit cea de-a VII-a întrunire a Profesorilor de Teologie Dogmatică din Patriarhia Română; </w:t>
      </w:r>
    </w:p>
    <w:p w:rsidR="00EC158B" w:rsidRPr="00AB282A" w:rsidRDefault="00EA63C3" w:rsidP="00563BDC">
      <w:pPr>
        <w:tabs>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2. </w:t>
      </w:r>
      <w:r w:rsidR="00EC158B" w:rsidRPr="00AB282A">
        <w:rPr>
          <w:rFonts w:ascii="Palatino Linotype" w:hAnsi="Palatino Linotype"/>
          <w:lang w:val="ro-RO"/>
        </w:rPr>
        <w:t xml:space="preserve">în zilele 7-8 mai 2018 a avut loc cea de-a X-a ediție a Simpozionului </w:t>
      </w:r>
      <w:r w:rsidR="00EC158B" w:rsidRPr="00AB282A">
        <w:rPr>
          <w:rFonts w:ascii="Palatino Linotype" w:hAnsi="Palatino Linotype"/>
          <w:i/>
          <w:lang w:val="ro-RO"/>
        </w:rPr>
        <w:t>Studia Theologica Doctoralia</w:t>
      </w:r>
      <w:r w:rsidR="00EC158B" w:rsidRPr="00AB282A">
        <w:rPr>
          <w:rFonts w:ascii="Palatino Linotype" w:hAnsi="Palatino Linotype"/>
          <w:lang w:val="ro-RO"/>
        </w:rPr>
        <w:t>, cu tema „Fidelitate tradițională și creativitate înnoitoare: secvențe actuale din cercetările tinerilor doct</w:t>
      </w:r>
      <w:r w:rsidR="006F3388">
        <w:rPr>
          <w:rFonts w:ascii="Palatino Linotype" w:hAnsi="Palatino Linotype"/>
          <w:lang w:val="ro-RO"/>
        </w:rPr>
        <w:t>o</w:t>
      </w:r>
      <w:r w:rsidR="00EC158B" w:rsidRPr="00AB282A">
        <w:rPr>
          <w:rFonts w:ascii="Palatino Linotype" w:hAnsi="Palatino Linotype"/>
          <w:lang w:val="ro-RO"/>
        </w:rPr>
        <w:t xml:space="preserve">ranzi”; </w:t>
      </w:r>
    </w:p>
    <w:p w:rsidR="00EC158B" w:rsidRPr="00AB282A" w:rsidRDefault="00EA63C3" w:rsidP="00563BDC">
      <w:pPr>
        <w:tabs>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3. </w:t>
      </w:r>
      <w:r w:rsidR="00EC158B" w:rsidRPr="00AB282A">
        <w:rPr>
          <w:rFonts w:ascii="Palatino Linotype" w:hAnsi="Palatino Linotype"/>
          <w:lang w:val="ro-RO"/>
        </w:rPr>
        <w:t xml:space="preserve">în perioada 9-11 mai 2018 Facultatea a organizat Simpozionul internațional </w:t>
      </w:r>
      <w:r w:rsidR="00EC158B" w:rsidRPr="00AB282A">
        <w:rPr>
          <w:rFonts w:ascii="Palatino Linotype" w:hAnsi="Palatino Linotype"/>
          <w:i/>
          <w:lang w:val="ro-RO"/>
        </w:rPr>
        <w:t>Dumitru Stăniloae</w:t>
      </w:r>
      <w:r w:rsidR="00EC158B" w:rsidRPr="00AB282A">
        <w:rPr>
          <w:rFonts w:ascii="Palatino Linotype" w:hAnsi="Palatino Linotype"/>
          <w:lang w:val="ro-RO"/>
        </w:rPr>
        <w:t>, ed. a VI-a, cu tema „Local și universal în Ortodoxia românească. Credință, unitate, identitate”;</w:t>
      </w:r>
    </w:p>
    <w:p w:rsidR="00EC158B" w:rsidRPr="00AB282A" w:rsidRDefault="00EA63C3" w:rsidP="00563BDC">
      <w:pPr>
        <w:tabs>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lastRenderedPageBreak/>
        <w:t xml:space="preserve">4. </w:t>
      </w:r>
      <w:r w:rsidR="00EC158B" w:rsidRPr="00AB282A">
        <w:rPr>
          <w:rFonts w:ascii="Palatino Linotype" w:hAnsi="Palatino Linotype"/>
          <w:lang w:val="ro-RO"/>
        </w:rPr>
        <w:t>în zilele 14-15 mai 2018 Facultatea de Teologie Ortodoxă „Dumitru Stăniloae” a găzduit lucrările celei de-a III-a ediții a „Societății bibliștilor ortodocși români”, cu tema „Natura Sfintei Scripturi. Autoritate, inspirație, canon”;</w:t>
      </w:r>
    </w:p>
    <w:p w:rsidR="00EC158B" w:rsidRPr="00AB282A" w:rsidRDefault="00EA63C3" w:rsidP="00563BDC">
      <w:pPr>
        <w:tabs>
          <w:tab w:val="left" w:pos="-720"/>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5. </w:t>
      </w:r>
      <w:r w:rsidR="00AB282A">
        <w:rPr>
          <w:rFonts w:ascii="Palatino Linotype" w:hAnsi="Palatino Linotype"/>
          <w:lang w:val="ro-RO"/>
        </w:rPr>
        <w:t>î</w:t>
      </w:r>
      <w:r w:rsidR="00EC158B" w:rsidRPr="00AB282A">
        <w:rPr>
          <w:rFonts w:ascii="Palatino Linotype" w:hAnsi="Palatino Linotype"/>
          <w:lang w:val="ro-RO"/>
        </w:rPr>
        <w:t>n iulie 2018, aceeași specializare a organizat o expoziție și un workshop la Galeriile de Artă „G. Tonitza”, deosebit de apreciată, studenți ai specializării Artă Sacră pictând în fața galeriei, pe strada Lă</w:t>
      </w:r>
      <w:r w:rsidR="00AE266F">
        <w:rPr>
          <w:rFonts w:ascii="Palatino Linotype" w:hAnsi="Palatino Linotype"/>
          <w:lang w:val="ro-RO"/>
        </w:rPr>
        <w:t>p</w:t>
      </w:r>
      <w:r w:rsidR="00EC158B" w:rsidRPr="00AB282A">
        <w:rPr>
          <w:rFonts w:ascii="Palatino Linotype" w:hAnsi="Palatino Linotype"/>
          <w:lang w:val="ro-RO"/>
        </w:rPr>
        <w:t xml:space="preserve">ușneanu.  </w:t>
      </w:r>
    </w:p>
    <w:p w:rsidR="00C03C4D" w:rsidRPr="00AB282A" w:rsidRDefault="00525C36" w:rsidP="00563BDC">
      <w:pPr>
        <w:tabs>
          <w:tab w:val="left" w:pos="-720"/>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6. în zilele 23-25 octombrie 2018, Facultatea </w:t>
      </w:r>
      <w:r w:rsidR="00C03C4D" w:rsidRPr="00AB282A">
        <w:rPr>
          <w:rFonts w:ascii="Palatino Linotype" w:hAnsi="Palatino Linotype"/>
          <w:lang w:val="ro-RO"/>
        </w:rPr>
        <w:t>a organizat Conferința națională „Teologia ortodoxă românească la centenar”;</w:t>
      </w:r>
    </w:p>
    <w:p w:rsidR="00C03C4D" w:rsidRPr="00AB282A" w:rsidRDefault="00C03C4D" w:rsidP="00563BDC">
      <w:pPr>
        <w:tabs>
          <w:tab w:val="left" w:pos="-720"/>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 xml:space="preserve">7. în </w:t>
      </w:r>
      <w:r w:rsidR="00AB282A">
        <w:rPr>
          <w:rFonts w:ascii="Palatino Linotype" w:hAnsi="Palatino Linotype"/>
          <w:lang w:val="ro-RO"/>
        </w:rPr>
        <w:t xml:space="preserve">perioada </w:t>
      </w:r>
      <w:r w:rsidRPr="00AB282A">
        <w:rPr>
          <w:rFonts w:ascii="Palatino Linotype" w:hAnsi="Palatino Linotype"/>
          <w:lang w:val="ro-RO"/>
        </w:rPr>
        <w:t>14-15 noiembrie 2018, Facultatea noastră a participat, prin susținerea de referate și cu moderatori, la Colocviul internațional „Întâlnirea cu duhovnicul” (dedicat păr. Arhim. Sofian Boghiu);</w:t>
      </w:r>
    </w:p>
    <w:p w:rsidR="00EC158B" w:rsidRPr="00AB282A" w:rsidRDefault="00C03C4D" w:rsidP="00563BDC">
      <w:pPr>
        <w:tabs>
          <w:tab w:val="left" w:pos="-720"/>
          <w:tab w:val="left" w:pos="720"/>
        </w:tabs>
        <w:spacing w:line="360" w:lineRule="auto"/>
        <w:ind w:firstLine="720"/>
        <w:jc w:val="both"/>
        <w:rPr>
          <w:rFonts w:ascii="Palatino Linotype" w:hAnsi="Palatino Linotype"/>
          <w:lang w:val="ro-RO"/>
        </w:rPr>
      </w:pPr>
      <w:r w:rsidRPr="00AB282A">
        <w:rPr>
          <w:rFonts w:ascii="Palatino Linotype" w:hAnsi="Palatino Linotype"/>
          <w:lang w:val="ro-RO"/>
        </w:rPr>
        <w:t>8</w:t>
      </w:r>
      <w:r w:rsidR="00525C36" w:rsidRPr="00AB282A">
        <w:rPr>
          <w:rFonts w:ascii="Palatino Linotype" w:hAnsi="Palatino Linotype"/>
          <w:lang w:val="ro-RO"/>
        </w:rPr>
        <w:t>. î</w:t>
      </w:r>
      <w:r w:rsidR="00EC158B" w:rsidRPr="00AB282A">
        <w:rPr>
          <w:rFonts w:ascii="Palatino Linotype" w:hAnsi="Palatino Linotype"/>
          <w:lang w:val="ro-RO"/>
        </w:rPr>
        <w:t xml:space="preserve">n luna noiembrie 2018, cu prilejul împlinirii a 25 de ani de existență a specializării Artă Sacră din cadrul </w:t>
      </w:r>
      <w:r w:rsidR="00AE266F">
        <w:rPr>
          <w:rFonts w:ascii="Palatino Linotype" w:hAnsi="Palatino Linotype"/>
          <w:lang w:val="ro-RO"/>
        </w:rPr>
        <w:t>F</w:t>
      </w:r>
      <w:r w:rsidR="00EC158B" w:rsidRPr="00AB282A">
        <w:rPr>
          <w:rFonts w:ascii="Palatino Linotype" w:hAnsi="Palatino Linotype"/>
          <w:lang w:val="ro-RO"/>
        </w:rPr>
        <w:t xml:space="preserve">acultății </w:t>
      </w:r>
      <w:r w:rsidR="00AE266F">
        <w:rPr>
          <w:rFonts w:ascii="Palatino Linotype" w:hAnsi="Palatino Linotype"/>
          <w:lang w:val="ro-RO"/>
        </w:rPr>
        <w:t>de Teologie Ortodoxă</w:t>
      </w:r>
      <w:r w:rsidR="00EC158B" w:rsidRPr="00AB282A">
        <w:rPr>
          <w:rFonts w:ascii="Palatino Linotype" w:hAnsi="Palatino Linotype"/>
          <w:lang w:val="ro-RO"/>
        </w:rPr>
        <w:t xml:space="preserve">, a fost organizată o amplă </w:t>
      </w:r>
      <w:r w:rsidRPr="00AB282A">
        <w:rPr>
          <w:rFonts w:ascii="Palatino Linotype" w:hAnsi="Palatino Linotype"/>
          <w:lang w:val="ro-RO"/>
        </w:rPr>
        <w:t xml:space="preserve">expoziție </w:t>
      </w:r>
      <w:r w:rsidR="00EC158B" w:rsidRPr="00AB282A">
        <w:rPr>
          <w:rFonts w:ascii="Palatino Linotype" w:hAnsi="Palatino Linotype"/>
          <w:lang w:val="ro-RO"/>
        </w:rPr>
        <w:t>la care au expus, pentru prima oară, studenți/cadre didactice de la 4 facultăți</w:t>
      </w:r>
      <w:r w:rsidR="00443C29">
        <w:rPr>
          <w:rFonts w:ascii="Palatino Linotype" w:hAnsi="Palatino Linotype"/>
          <w:lang w:val="ro-RO"/>
        </w:rPr>
        <w:t xml:space="preserve"> </w:t>
      </w:r>
      <w:r w:rsidR="00EC158B" w:rsidRPr="00AB282A">
        <w:rPr>
          <w:rFonts w:ascii="Palatino Linotype" w:hAnsi="Palatino Linotype"/>
          <w:lang w:val="ro-RO"/>
        </w:rPr>
        <w:t>/</w:t>
      </w:r>
      <w:r w:rsidR="00443C29">
        <w:rPr>
          <w:rFonts w:ascii="Palatino Linotype" w:hAnsi="Palatino Linotype"/>
          <w:lang w:val="ro-RO"/>
        </w:rPr>
        <w:t xml:space="preserve"> </w:t>
      </w:r>
      <w:r w:rsidR="00EC158B" w:rsidRPr="00AB282A">
        <w:rPr>
          <w:rFonts w:ascii="Palatino Linotype" w:hAnsi="Palatino Linotype"/>
          <w:lang w:val="ro-RO"/>
        </w:rPr>
        <w:t xml:space="preserve">Universități: </w:t>
      </w:r>
      <w:r w:rsidR="00443C29">
        <w:rPr>
          <w:rFonts w:ascii="Palatino Linotype" w:hAnsi="Palatino Linotype"/>
          <w:lang w:val="ro-RO"/>
        </w:rPr>
        <w:t xml:space="preserve"> </w:t>
      </w:r>
      <w:r w:rsidR="00EC158B" w:rsidRPr="00AB282A">
        <w:rPr>
          <w:rFonts w:ascii="Palatino Linotype" w:hAnsi="Palatino Linotype"/>
          <w:lang w:val="ro-RO"/>
        </w:rPr>
        <w:t>Iași (</w:t>
      </w:r>
      <w:r w:rsidR="00443C29">
        <w:rPr>
          <w:rFonts w:ascii="Palatino Linotype" w:hAnsi="Palatino Linotype"/>
          <w:lang w:val="ro-RO"/>
        </w:rPr>
        <w:t>„Alexandru</w:t>
      </w:r>
      <w:r w:rsidRPr="00AB282A">
        <w:rPr>
          <w:rFonts w:ascii="Palatino Linotype" w:hAnsi="Palatino Linotype"/>
          <w:lang w:val="ro-RO"/>
        </w:rPr>
        <w:t xml:space="preserve"> I</w:t>
      </w:r>
      <w:r w:rsidR="00443C29">
        <w:rPr>
          <w:rFonts w:ascii="Palatino Linotype" w:hAnsi="Palatino Linotype"/>
          <w:lang w:val="ro-RO"/>
        </w:rPr>
        <w:t>oan</w:t>
      </w:r>
      <w:r w:rsidRPr="00AB282A">
        <w:rPr>
          <w:rFonts w:ascii="Palatino Linotype" w:hAnsi="Palatino Linotype"/>
          <w:lang w:val="ro-RO"/>
        </w:rPr>
        <w:t xml:space="preserve"> </w:t>
      </w:r>
      <w:r w:rsidR="00EC158B" w:rsidRPr="00AB282A">
        <w:rPr>
          <w:rFonts w:ascii="Palatino Linotype" w:hAnsi="Palatino Linotype"/>
          <w:lang w:val="ro-RO"/>
        </w:rPr>
        <w:t>Cuza</w:t>
      </w:r>
      <w:r w:rsidRPr="00AB282A">
        <w:rPr>
          <w:rFonts w:ascii="Palatino Linotype" w:hAnsi="Palatino Linotype"/>
          <w:lang w:val="ro-RO"/>
        </w:rPr>
        <w:t>”</w:t>
      </w:r>
      <w:r w:rsidR="00EC158B" w:rsidRPr="00AB282A">
        <w:rPr>
          <w:rFonts w:ascii="Palatino Linotype" w:hAnsi="Palatino Linotype"/>
          <w:lang w:val="ro-RO"/>
        </w:rPr>
        <w:t xml:space="preserve">), Iași (Universitatea de Arte </w:t>
      </w:r>
      <w:r w:rsidRPr="00AB282A">
        <w:rPr>
          <w:rFonts w:ascii="Palatino Linotype" w:hAnsi="Palatino Linotype"/>
          <w:lang w:val="ro-RO"/>
        </w:rPr>
        <w:t>„</w:t>
      </w:r>
      <w:r w:rsidR="00EC158B" w:rsidRPr="00AB282A">
        <w:rPr>
          <w:rFonts w:ascii="Palatino Linotype" w:hAnsi="Palatino Linotype"/>
          <w:lang w:val="ro-RO"/>
        </w:rPr>
        <w:t>George Enescu”, Cluj (Artă sacră</w:t>
      </w:r>
      <w:r w:rsidRPr="00AB282A">
        <w:rPr>
          <w:rFonts w:ascii="Palatino Linotype" w:hAnsi="Palatino Linotype"/>
          <w:lang w:val="ro-RO"/>
        </w:rPr>
        <w:t xml:space="preserve"> a Facultății de Teologie Ortodoxă din cadrul </w:t>
      </w:r>
      <w:r w:rsidR="00EC158B" w:rsidRPr="00AB282A">
        <w:rPr>
          <w:rFonts w:ascii="Palatino Linotype" w:hAnsi="Palatino Linotype"/>
          <w:lang w:val="ro-RO"/>
        </w:rPr>
        <w:t>U.B</w:t>
      </w:r>
      <w:r w:rsidRPr="00AB282A">
        <w:rPr>
          <w:rFonts w:ascii="Palatino Linotype" w:hAnsi="Palatino Linotype"/>
          <w:lang w:val="ro-RO"/>
        </w:rPr>
        <w:t>.</w:t>
      </w:r>
      <w:r w:rsidR="00EC158B" w:rsidRPr="00AB282A">
        <w:rPr>
          <w:rFonts w:ascii="Palatino Linotype" w:hAnsi="Palatino Linotype"/>
          <w:lang w:val="ro-RO"/>
        </w:rPr>
        <w:t>B</w:t>
      </w:r>
      <w:r w:rsidRPr="00AB282A">
        <w:rPr>
          <w:rFonts w:ascii="Palatino Linotype" w:hAnsi="Palatino Linotype"/>
          <w:lang w:val="ro-RO"/>
        </w:rPr>
        <w:t>.</w:t>
      </w:r>
      <w:r w:rsidR="00EC158B" w:rsidRPr="00AB282A">
        <w:rPr>
          <w:rFonts w:ascii="Palatino Linotype" w:hAnsi="Palatino Linotype"/>
          <w:lang w:val="ro-RO"/>
        </w:rPr>
        <w:t>) și Chișinău (Universitatea Pedagogică „Ion Creangă”).</w:t>
      </w:r>
    </w:p>
    <w:p w:rsidR="00AE266F" w:rsidRDefault="00AE266F" w:rsidP="00443C29">
      <w:pPr>
        <w:tabs>
          <w:tab w:val="left" w:pos="-720"/>
          <w:tab w:val="left" w:pos="720"/>
        </w:tabs>
        <w:spacing w:line="360" w:lineRule="auto"/>
        <w:jc w:val="both"/>
        <w:rPr>
          <w:rFonts w:ascii="Palatino Linotype" w:hAnsi="Palatino Linotype"/>
          <w:b/>
          <w:lang w:val="ro-RO"/>
        </w:rPr>
      </w:pPr>
    </w:p>
    <w:p w:rsidR="00EC158B" w:rsidRPr="00443C29" w:rsidRDefault="002E718B" w:rsidP="00443C29">
      <w:pPr>
        <w:tabs>
          <w:tab w:val="left" w:pos="-720"/>
          <w:tab w:val="left" w:pos="720"/>
        </w:tabs>
        <w:spacing w:line="360" w:lineRule="auto"/>
        <w:jc w:val="both"/>
        <w:rPr>
          <w:rFonts w:ascii="Palatino Linotype" w:hAnsi="Palatino Linotype"/>
          <w:b/>
          <w:lang w:val="ro-RO"/>
        </w:rPr>
      </w:pPr>
      <w:r w:rsidRPr="00443C29">
        <w:rPr>
          <w:rFonts w:ascii="Palatino Linotype" w:hAnsi="Palatino Linotype"/>
          <w:b/>
          <w:lang w:val="ro-RO"/>
        </w:rPr>
        <w:t>Activitatea de cercetare</w:t>
      </w:r>
    </w:p>
    <w:p w:rsidR="00483C45" w:rsidRPr="00443C29" w:rsidRDefault="00483C45" w:rsidP="00563BDC">
      <w:pPr>
        <w:spacing w:line="360" w:lineRule="auto"/>
        <w:ind w:firstLine="720"/>
        <w:contextualSpacing/>
        <w:jc w:val="both"/>
        <w:rPr>
          <w:rFonts w:ascii="Palatino Linotype" w:hAnsi="Palatino Linotype" w:cs="Calibri"/>
          <w:color w:val="000000"/>
          <w:lang w:val="ro-RO"/>
        </w:rPr>
      </w:pPr>
      <w:r w:rsidRPr="00443C29">
        <w:rPr>
          <w:rFonts w:ascii="Palatino Linotype" w:hAnsi="Palatino Linotype" w:cs="Calibri"/>
          <w:color w:val="000000"/>
          <w:lang w:val="ro-RO"/>
        </w:rPr>
        <w:t xml:space="preserve">1. Articole științifice publicate </w:t>
      </w:r>
      <w:r w:rsidRPr="00443C29">
        <w:rPr>
          <w:rFonts w:ascii="Palatino Linotype" w:hAnsi="Palatino Linotype" w:cs="Calibri"/>
          <w:i/>
          <w:iCs/>
          <w:color w:val="000000"/>
          <w:lang w:val="ro-RO"/>
        </w:rPr>
        <w:t>in extenso</w:t>
      </w:r>
      <w:r w:rsidRPr="00443C29">
        <w:rPr>
          <w:rFonts w:ascii="Palatino Linotype" w:hAnsi="Palatino Linotype" w:cs="Calibri"/>
          <w:color w:val="000000"/>
          <w:lang w:val="ro-RO"/>
        </w:rPr>
        <w:t xml:space="preserve"> în reviste cotate </w:t>
      </w:r>
      <w:r w:rsidRPr="00443C29">
        <w:rPr>
          <w:rFonts w:ascii="Palatino Linotype" w:hAnsi="Palatino Linotype" w:cs="Calibri"/>
          <w:i/>
          <w:iCs/>
          <w:color w:val="000000"/>
          <w:lang w:val="ro-RO"/>
        </w:rPr>
        <w:t>Web of Science</w:t>
      </w:r>
      <w:r w:rsidRPr="00443C29">
        <w:rPr>
          <w:rFonts w:ascii="Palatino Linotype" w:hAnsi="Palatino Linotype" w:cs="Calibri"/>
          <w:color w:val="000000"/>
          <w:lang w:val="ro-RO"/>
        </w:rPr>
        <w:t xml:space="preserve"> cu factor de impact: 1 </w:t>
      </w:r>
    </w:p>
    <w:p w:rsidR="00483C45" w:rsidRPr="00443C29" w:rsidRDefault="00483C45" w:rsidP="00563BDC">
      <w:pPr>
        <w:spacing w:line="360" w:lineRule="auto"/>
        <w:ind w:firstLine="720"/>
        <w:contextualSpacing/>
        <w:jc w:val="both"/>
        <w:rPr>
          <w:rFonts w:ascii="Palatino Linotype" w:hAnsi="Palatino Linotype" w:cs="Calibri"/>
          <w:color w:val="000000"/>
          <w:lang w:val="ro-RO"/>
        </w:rPr>
      </w:pPr>
      <w:r w:rsidRPr="00443C29">
        <w:rPr>
          <w:rFonts w:ascii="Palatino Linotype" w:hAnsi="Palatino Linotype" w:cs="Calibri"/>
          <w:color w:val="000000"/>
          <w:lang w:val="ro-RO"/>
        </w:rPr>
        <w:t xml:space="preserve">2. Articole științifice publicate </w:t>
      </w:r>
      <w:r w:rsidRPr="00443C29">
        <w:rPr>
          <w:rFonts w:ascii="Palatino Linotype" w:hAnsi="Palatino Linotype" w:cs="Calibri"/>
          <w:i/>
          <w:iCs/>
          <w:color w:val="000000"/>
          <w:lang w:val="ro-RO"/>
        </w:rPr>
        <w:t>in extenso</w:t>
      </w:r>
      <w:r w:rsidRPr="00443C29">
        <w:rPr>
          <w:rFonts w:ascii="Palatino Linotype" w:hAnsi="Palatino Linotype" w:cs="Calibri"/>
          <w:color w:val="000000"/>
          <w:lang w:val="ro-RO"/>
        </w:rPr>
        <w:t xml:space="preserve"> în reviste indexate fără factor de impact: 3</w:t>
      </w:r>
    </w:p>
    <w:p w:rsidR="00483C45" w:rsidRPr="00140662" w:rsidRDefault="00483C45" w:rsidP="00563BDC">
      <w:pPr>
        <w:spacing w:line="360" w:lineRule="auto"/>
        <w:ind w:firstLine="720"/>
        <w:contextualSpacing/>
        <w:jc w:val="both"/>
        <w:rPr>
          <w:rFonts w:ascii="Palatino Linotype" w:hAnsi="Palatino Linotype" w:cs="Calibri"/>
          <w:color w:val="000000"/>
          <w:lang w:val="ro-RO"/>
        </w:rPr>
      </w:pPr>
      <w:r w:rsidRPr="00140662">
        <w:rPr>
          <w:rFonts w:ascii="Palatino Linotype" w:hAnsi="Palatino Linotype" w:cs="Calibri"/>
          <w:color w:val="000000"/>
          <w:lang w:val="ro-RO"/>
        </w:rPr>
        <w:t xml:space="preserve">3. Articole științifice publicate </w:t>
      </w:r>
      <w:r w:rsidRPr="00140662">
        <w:rPr>
          <w:rFonts w:ascii="Palatino Linotype" w:hAnsi="Palatino Linotype" w:cs="Calibri"/>
          <w:i/>
          <w:iCs/>
          <w:color w:val="000000"/>
          <w:lang w:val="ro-RO"/>
        </w:rPr>
        <w:t>in extenso</w:t>
      </w:r>
      <w:r w:rsidRPr="00140662">
        <w:rPr>
          <w:rFonts w:ascii="Palatino Linotype" w:hAnsi="Palatino Linotype" w:cs="Calibri"/>
          <w:color w:val="000000"/>
          <w:lang w:val="ro-RO"/>
        </w:rPr>
        <w:t xml:space="preserve"> în reviste indexate BDI: 22</w:t>
      </w:r>
    </w:p>
    <w:p w:rsidR="00483C45" w:rsidRPr="00443C29" w:rsidRDefault="00483C45" w:rsidP="00563BDC">
      <w:pPr>
        <w:spacing w:line="360" w:lineRule="auto"/>
        <w:ind w:firstLine="720"/>
        <w:contextualSpacing/>
        <w:jc w:val="both"/>
        <w:rPr>
          <w:rFonts w:ascii="Palatino Linotype" w:hAnsi="Palatino Linotype"/>
          <w:lang w:val="it-IT"/>
        </w:rPr>
      </w:pPr>
      <w:r w:rsidRPr="00443C29">
        <w:rPr>
          <w:rFonts w:ascii="Palatino Linotype" w:hAnsi="Palatino Linotype"/>
          <w:lang w:val="it-IT"/>
        </w:rPr>
        <w:t xml:space="preserve">4. Articole științifice publicate </w:t>
      </w:r>
      <w:r w:rsidRPr="00443C29">
        <w:rPr>
          <w:rFonts w:ascii="Palatino Linotype" w:hAnsi="Palatino Linotype"/>
          <w:i/>
          <w:lang w:val="it-IT"/>
        </w:rPr>
        <w:t xml:space="preserve">in extenso </w:t>
      </w:r>
      <w:r w:rsidRPr="00443C29">
        <w:rPr>
          <w:rFonts w:ascii="Palatino Linotype" w:hAnsi="Palatino Linotype"/>
          <w:lang w:val="it-IT"/>
        </w:rPr>
        <w:t>în volumele conferințelor</w:t>
      </w:r>
    </w:p>
    <w:p w:rsidR="00483C45" w:rsidRPr="00443C29" w:rsidRDefault="00483C45"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a. indexate ISI: 13</w:t>
      </w:r>
    </w:p>
    <w:p w:rsidR="00483C45" w:rsidRPr="00443C29" w:rsidRDefault="00483C45"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b. indexate în BDI: 14</w:t>
      </w:r>
    </w:p>
    <w:p w:rsidR="00483C45" w:rsidRPr="00443C29" w:rsidRDefault="00483C45"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c. alte categorii: 22</w:t>
      </w:r>
    </w:p>
    <w:p w:rsidR="00483C45" w:rsidRPr="00443C29" w:rsidRDefault="00483C45" w:rsidP="00563BDC">
      <w:pPr>
        <w:spacing w:line="360" w:lineRule="auto"/>
        <w:ind w:firstLine="720"/>
        <w:contextualSpacing/>
        <w:jc w:val="both"/>
        <w:rPr>
          <w:rFonts w:ascii="Palatino Linotype" w:hAnsi="Palatino Linotype"/>
          <w:lang w:val="it-IT"/>
        </w:rPr>
      </w:pPr>
      <w:r w:rsidRPr="00443C29">
        <w:rPr>
          <w:rFonts w:ascii="Palatino Linotype" w:hAnsi="Palatino Linotype"/>
          <w:lang w:val="it-IT"/>
        </w:rPr>
        <w:t>5. Cărți științifice publicate (doar prima ediție)</w:t>
      </w:r>
    </w:p>
    <w:p w:rsidR="00483C45" w:rsidRPr="00443C29" w:rsidRDefault="00443C29"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a</w:t>
      </w:r>
      <w:r w:rsidR="00483C45" w:rsidRPr="00443C29">
        <w:rPr>
          <w:rFonts w:ascii="Palatino Linotype" w:hAnsi="Palatino Linotype"/>
          <w:lang w:val="it-IT"/>
        </w:rPr>
        <w:t>. edituri academice naționale: 3</w:t>
      </w:r>
    </w:p>
    <w:p w:rsidR="00483C45" w:rsidRPr="00443C29" w:rsidRDefault="00443C29"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b</w:t>
      </w:r>
      <w:r w:rsidR="00483C45" w:rsidRPr="00443C29">
        <w:rPr>
          <w:rFonts w:ascii="Palatino Linotype" w:hAnsi="Palatino Linotype"/>
          <w:lang w:val="it-IT"/>
        </w:rPr>
        <w:t>. alte edituri naționale: 1</w:t>
      </w:r>
    </w:p>
    <w:p w:rsidR="00483C45" w:rsidRPr="00443C29" w:rsidRDefault="00483C45" w:rsidP="00563BDC">
      <w:pPr>
        <w:spacing w:line="360" w:lineRule="auto"/>
        <w:ind w:firstLine="720"/>
        <w:contextualSpacing/>
        <w:jc w:val="both"/>
        <w:rPr>
          <w:rFonts w:ascii="Palatino Linotype" w:hAnsi="Palatino Linotype"/>
          <w:lang w:val="it-IT"/>
        </w:rPr>
      </w:pPr>
      <w:r w:rsidRPr="00443C29">
        <w:rPr>
          <w:rFonts w:ascii="Palatino Linotype" w:hAnsi="Palatino Linotype"/>
          <w:lang w:val="it-IT"/>
        </w:rPr>
        <w:lastRenderedPageBreak/>
        <w:t>6. Cărți științifice traduse și publicate în edituri din străinătate: 1</w:t>
      </w:r>
    </w:p>
    <w:p w:rsidR="00483C45" w:rsidRPr="00443C29" w:rsidRDefault="00483C45" w:rsidP="00563BDC">
      <w:pPr>
        <w:spacing w:line="360" w:lineRule="auto"/>
        <w:ind w:firstLine="720"/>
        <w:contextualSpacing/>
        <w:jc w:val="both"/>
        <w:rPr>
          <w:rFonts w:ascii="Palatino Linotype" w:hAnsi="Palatino Linotype"/>
          <w:lang w:val="it-IT"/>
        </w:rPr>
      </w:pPr>
      <w:r w:rsidRPr="00443C29">
        <w:rPr>
          <w:rFonts w:ascii="Palatino Linotype" w:hAnsi="Palatino Linotype"/>
          <w:lang w:val="it-IT"/>
        </w:rPr>
        <w:t>7. Coordonarea și editarea de volume, traduceri și antologii</w:t>
      </w:r>
    </w:p>
    <w:p w:rsidR="00483C45" w:rsidRPr="00443C29" w:rsidRDefault="00443C29"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a</w:t>
      </w:r>
      <w:r w:rsidR="00483C45" w:rsidRPr="00443C29">
        <w:rPr>
          <w:rFonts w:ascii="Palatino Linotype" w:hAnsi="Palatino Linotype"/>
          <w:lang w:val="it-IT"/>
        </w:rPr>
        <w:t>. edituri academice naționale:  4</w:t>
      </w:r>
    </w:p>
    <w:p w:rsidR="00483C45" w:rsidRPr="00443C29" w:rsidRDefault="00443C29" w:rsidP="00443C29">
      <w:pPr>
        <w:spacing w:line="360" w:lineRule="auto"/>
        <w:ind w:left="720" w:firstLine="720"/>
        <w:contextualSpacing/>
        <w:jc w:val="both"/>
        <w:rPr>
          <w:rFonts w:ascii="Palatino Linotype" w:hAnsi="Palatino Linotype"/>
          <w:lang w:val="it-IT"/>
        </w:rPr>
      </w:pPr>
      <w:r w:rsidRPr="00443C29">
        <w:rPr>
          <w:rFonts w:ascii="Palatino Linotype" w:hAnsi="Palatino Linotype"/>
          <w:lang w:val="it-IT"/>
        </w:rPr>
        <w:t>b</w:t>
      </w:r>
      <w:r w:rsidR="00483C45" w:rsidRPr="00443C29">
        <w:rPr>
          <w:rFonts w:ascii="Palatino Linotype" w:hAnsi="Palatino Linotype"/>
          <w:lang w:val="it-IT"/>
        </w:rPr>
        <w:t>. alte edituri naționale: 1</w:t>
      </w:r>
    </w:p>
    <w:p w:rsidR="00483C45" w:rsidRPr="00443C29" w:rsidRDefault="00483C45" w:rsidP="00563BDC">
      <w:pPr>
        <w:spacing w:line="360" w:lineRule="auto"/>
        <w:ind w:firstLine="720"/>
        <w:contextualSpacing/>
        <w:jc w:val="both"/>
        <w:rPr>
          <w:rFonts w:ascii="Palatino Linotype" w:hAnsi="Palatino Linotype"/>
          <w:lang w:val="it-IT"/>
        </w:rPr>
      </w:pPr>
      <w:r w:rsidRPr="00443C29">
        <w:rPr>
          <w:rFonts w:ascii="Palatino Linotype" w:hAnsi="Palatino Linotype"/>
          <w:lang w:val="it-IT"/>
        </w:rPr>
        <w:t>8. Articole publicate în dicționare și enciclopedii</w:t>
      </w:r>
    </w:p>
    <w:p w:rsidR="00483C45" w:rsidRPr="00443C29" w:rsidRDefault="002E718B" w:rsidP="00563BDC">
      <w:pPr>
        <w:spacing w:line="360" w:lineRule="auto"/>
        <w:ind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9</w:t>
      </w:r>
      <w:r w:rsidR="00483C45" w:rsidRPr="00443C29">
        <w:rPr>
          <w:rFonts w:ascii="Palatino Linotype" w:hAnsi="Palatino Linotype" w:cs="Calibri"/>
          <w:color w:val="000000"/>
          <w:lang w:val="it-IT"/>
        </w:rPr>
        <w:t>. Brevete</w:t>
      </w:r>
    </w:p>
    <w:p w:rsidR="00483C45" w:rsidRPr="00443C29" w:rsidRDefault="00443C29"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a</w:t>
      </w:r>
      <w:r w:rsidR="00483C45" w:rsidRPr="00443C29">
        <w:rPr>
          <w:rFonts w:ascii="Palatino Linotype" w:hAnsi="Palatino Linotype" w:cs="Calibri"/>
          <w:color w:val="000000"/>
          <w:lang w:val="it-IT"/>
        </w:rPr>
        <w:t>. naționale: 2</w:t>
      </w:r>
    </w:p>
    <w:p w:rsidR="00483C45" w:rsidRPr="00443C29" w:rsidRDefault="00483C45" w:rsidP="00563BDC">
      <w:pPr>
        <w:spacing w:line="360" w:lineRule="auto"/>
        <w:ind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1</w:t>
      </w:r>
      <w:r w:rsidR="002E718B" w:rsidRPr="00443C29">
        <w:rPr>
          <w:rFonts w:ascii="Palatino Linotype" w:hAnsi="Palatino Linotype" w:cs="Calibri"/>
          <w:color w:val="000000"/>
          <w:lang w:val="it-IT"/>
        </w:rPr>
        <w:t>0</w:t>
      </w:r>
      <w:r w:rsidRPr="00443C29">
        <w:rPr>
          <w:rFonts w:ascii="Palatino Linotype" w:hAnsi="Palatino Linotype" w:cs="Calibri"/>
          <w:color w:val="000000"/>
          <w:lang w:val="it-IT"/>
        </w:rPr>
        <w:t>. Citări și recenzii ale lucrărilor științifice</w:t>
      </w:r>
    </w:p>
    <w:p w:rsidR="00483C45" w:rsidRPr="00443C29" w:rsidRDefault="00483C45"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a. reviste de specialitate din străinătate: (10 + 20 x factor de impact) / număr autori, pentru fiecare citare: 13</w:t>
      </w:r>
    </w:p>
    <w:p w:rsidR="00483C45" w:rsidRPr="00443C29" w:rsidRDefault="00483C45"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b. reviste de specialitate din țară: 1</w:t>
      </w:r>
    </w:p>
    <w:p w:rsidR="00483C45" w:rsidRPr="00443C29" w:rsidRDefault="00443C29"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c</w:t>
      </w:r>
      <w:r w:rsidR="00483C45" w:rsidRPr="00443C29">
        <w:rPr>
          <w:rFonts w:ascii="Palatino Linotype" w:hAnsi="Palatino Linotype" w:cs="Calibri"/>
          <w:color w:val="000000"/>
          <w:lang w:val="it-IT"/>
        </w:rPr>
        <w:t>. monografii academice din țară: 12</w:t>
      </w:r>
    </w:p>
    <w:p w:rsidR="00483C45" w:rsidRPr="00443C29" w:rsidRDefault="00483C45" w:rsidP="00563BDC">
      <w:pPr>
        <w:spacing w:line="360" w:lineRule="auto"/>
        <w:ind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1</w:t>
      </w:r>
      <w:r w:rsidR="002E718B" w:rsidRPr="00443C29">
        <w:rPr>
          <w:rFonts w:ascii="Palatino Linotype" w:hAnsi="Palatino Linotype" w:cs="Calibri"/>
          <w:color w:val="000000"/>
          <w:lang w:val="it-IT"/>
        </w:rPr>
        <w:t>1</w:t>
      </w:r>
      <w:r w:rsidRPr="00443C29">
        <w:rPr>
          <w:rFonts w:ascii="Palatino Linotype" w:hAnsi="Palatino Linotype" w:cs="Calibri"/>
          <w:color w:val="000000"/>
          <w:lang w:val="it-IT"/>
        </w:rPr>
        <w:t>. Lucrări susținute în calitate de invitat la manifestări științifice (conferințe, congrese, simpozioane, seminarii și ateliere de lucru)</w:t>
      </w:r>
    </w:p>
    <w:p w:rsidR="00483C45" w:rsidRPr="00140662" w:rsidRDefault="00483C45" w:rsidP="00443C29">
      <w:pPr>
        <w:spacing w:line="360" w:lineRule="auto"/>
        <w:ind w:left="720"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a. în străinătate: 29</w:t>
      </w:r>
    </w:p>
    <w:p w:rsidR="00483C45" w:rsidRDefault="00483C45" w:rsidP="00443C29">
      <w:pPr>
        <w:spacing w:line="360" w:lineRule="auto"/>
        <w:ind w:left="720"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b. în țară: 87</w:t>
      </w:r>
    </w:p>
    <w:p w:rsidR="00483C45" w:rsidRPr="00140662" w:rsidRDefault="00483C45" w:rsidP="00563BDC">
      <w:pPr>
        <w:spacing w:line="360" w:lineRule="auto"/>
        <w:ind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1</w:t>
      </w:r>
      <w:r w:rsidR="002E718B" w:rsidRPr="00140662">
        <w:rPr>
          <w:rFonts w:ascii="Palatino Linotype" w:hAnsi="Palatino Linotype" w:cs="Calibri"/>
          <w:color w:val="000000"/>
          <w:lang w:val="it-IT"/>
        </w:rPr>
        <w:t>2</w:t>
      </w:r>
      <w:r w:rsidRPr="00140662">
        <w:rPr>
          <w:rFonts w:ascii="Palatino Linotype" w:hAnsi="Palatino Linotype" w:cs="Calibri"/>
          <w:color w:val="000000"/>
          <w:lang w:val="it-IT"/>
        </w:rPr>
        <w:t>. Profesor/ cercetător invitat la universități / institute de cercetare</w:t>
      </w:r>
    </w:p>
    <w:p w:rsidR="00483C45" w:rsidRPr="00140662" w:rsidRDefault="00483C45" w:rsidP="00443C29">
      <w:pPr>
        <w:spacing w:line="360" w:lineRule="auto"/>
        <w:ind w:left="720"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a. străinătate: 3</w:t>
      </w:r>
    </w:p>
    <w:p w:rsidR="00483C45" w:rsidRPr="00140662" w:rsidRDefault="00483C45" w:rsidP="00563BDC">
      <w:pPr>
        <w:spacing w:line="360" w:lineRule="auto"/>
        <w:ind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1</w:t>
      </w:r>
      <w:r w:rsidR="002E718B" w:rsidRPr="00140662">
        <w:rPr>
          <w:rFonts w:ascii="Palatino Linotype" w:hAnsi="Palatino Linotype" w:cs="Calibri"/>
          <w:color w:val="000000"/>
          <w:lang w:val="it-IT"/>
        </w:rPr>
        <w:t>3</w:t>
      </w:r>
      <w:r w:rsidRPr="00140662">
        <w:rPr>
          <w:rFonts w:ascii="Palatino Linotype" w:hAnsi="Palatino Linotype" w:cs="Calibri"/>
          <w:color w:val="000000"/>
          <w:lang w:val="it-IT"/>
        </w:rPr>
        <w:t>. Editor/Membru în Editorial Board &amp; Advisory Board</w:t>
      </w:r>
    </w:p>
    <w:p w:rsidR="00483C45" w:rsidRPr="00140662" w:rsidRDefault="00483C45" w:rsidP="00443C29">
      <w:pPr>
        <w:spacing w:line="360" w:lineRule="auto"/>
        <w:ind w:left="720" w:firstLine="720"/>
        <w:contextualSpacing/>
        <w:jc w:val="both"/>
        <w:rPr>
          <w:rFonts w:ascii="Palatino Linotype" w:hAnsi="Palatino Linotype" w:cs="Calibri"/>
          <w:color w:val="000000"/>
          <w:lang w:val="it-IT"/>
        </w:rPr>
      </w:pPr>
      <w:r w:rsidRPr="00140662">
        <w:rPr>
          <w:rFonts w:ascii="Palatino Linotype" w:hAnsi="Palatino Linotype" w:cs="Calibri"/>
          <w:color w:val="000000"/>
          <w:lang w:val="it-IT"/>
        </w:rPr>
        <w:t>a. reviste cotate Web of Science: 1</w:t>
      </w:r>
    </w:p>
    <w:p w:rsidR="00483C45" w:rsidRPr="00443C29" w:rsidRDefault="00483C45"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b. reviste internaționale și alte reviste ale Universității: 20</w:t>
      </w:r>
    </w:p>
    <w:p w:rsidR="00483C45" w:rsidRPr="00443C29" w:rsidRDefault="002E718B" w:rsidP="00563BDC">
      <w:pPr>
        <w:spacing w:line="360" w:lineRule="auto"/>
        <w:ind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14</w:t>
      </w:r>
      <w:r w:rsidR="00483C45" w:rsidRPr="00443C29">
        <w:rPr>
          <w:rFonts w:ascii="Palatino Linotype" w:hAnsi="Palatino Linotype" w:cs="Calibri"/>
          <w:color w:val="000000"/>
          <w:lang w:val="it-IT"/>
        </w:rPr>
        <w:t>. Alte premii naționale ale instituțiilor culturale: 11</w:t>
      </w:r>
    </w:p>
    <w:p w:rsidR="00483C45" w:rsidRPr="00443C29" w:rsidRDefault="00483C45" w:rsidP="00563BDC">
      <w:pPr>
        <w:spacing w:line="360" w:lineRule="auto"/>
        <w:ind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1</w:t>
      </w:r>
      <w:r w:rsidR="002E718B" w:rsidRPr="00443C29">
        <w:rPr>
          <w:rFonts w:ascii="Palatino Linotype" w:hAnsi="Palatino Linotype" w:cs="Calibri"/>
          <w:color w:val="000000"/>
          <w:lang w:val="it-IT"/>
        </w:rPr>
        <w:t>5</w:t>
      </w:r>
      <w:r w:rsidRPr="00443C29">
        <w:rPr>
          <w:rFonts w:ascii="Palatino Linotype" w:hAnsi="Palatino Linotype" w:cs="Calibri"/>
          <w:color w:val="000000"/>
          <w:lang w:val="it-IT"/>
        </w:rPr>
        <w:t>. Participări la manifestări științifice</w:t>
      </w:r>
    </w:p>
    <w:p w:rsidR="00483C45" w:rsidRPr="00443C29" w:rsidRDefault="00483C45"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a. internaționale: președinte comitet organizare / consiliu științific: 21</w:t>
      </w:r>
    </w:p>
    <w:p w:rsidR="00483C45" w:rsidRPr="00443C29" w:rsidRDefault="00483C45" w:rsidP="00443C29">
      <w:pPr>
        <w:spacing w:line="360" w:lineRule="auto"/>
        <w:ind w:left="720" w:firstLine="720"/>
        <w:contextualSpacing/>
        <w:jc w:val="both"/>
        <w:rPr>
          <w:rFonts w:ascii="Palatino Linotype" w:hAnsi="Palatino Linotype" w:cs="Calibri"/>
          <w:color w:val="000000"/>
          <w:lang w:val="it-IT"/>
        </w:rPr>
      </w:pPr>
      <w:r w:rsidRPr="00443C29">
        <w:rPr>
          <w:rFonts w:ascii="Palatino Linotype" w:hAnsi="Palatino Linotype" w:cs="Calibri"/>
          <w:color w:val="000000"/>
          <w:lang w:val="it-IT"/>
        </w:rPr>
        <w:t>b. naționale: președinte comitet organizare / consiliu științific: 39</w:t>
      </w:r>
    </w:p>
    <w:p w:rsidR="00443C29" w:rsidRDefault="00443C29" w:rsidP="00443C29">
      <w:pPr>
        <w:spacing w:line="360" w:lineRule="auto"/>
        <w:contextualSpacing/>
        <w:jc w:val="both"/>
        <w:rPr>
          <w:rFonts w:ascii="Palatino Linotype" w:hAnsi="Palatino Linotype" w:cs="Calibri"/>
          <w:b/>
          <w:i/>
          <w:color w:val="000000"/>
          <w:lang w:val="it-IT"/>
        </w:rPr>
      </w:pPr>
    </w:p>
    <w:p w:rsidR="00483C45" w:rsidRPr="00443C29" w:rsidRDefault="002E718B" w:rsidP="00443C29">
      <w:pPr>
        <w:spacing w:line="360" w:lineRule="auto"/>
        <w:contextualSpacing/>
        <w:jc w:val="both"/>
        <w:rPr>
          <w:rFonts w:ascii="Palatino Linotype" w:hAnsi="Palatino Linotype" w:cs="Calibri"/>
          <w:b/>
          <w:color w:val="000000"/>
          <w:lang w:val="it-IT"/>
        </w:rPr>
      </w:pPr>
      <w:r w:rsidRPr="00443C29">
        <w:rPr>
          <w:rFonts w:ascii="Palatino Linotype" w:hAnsi="Palatino Linotype" w:cs="Calibri"/>
          <w:b/>
          <w:color w:val="000000"/>
          <w:lang w:val="it-IT"/>
        </w:rPr>
        <w:t>Baza materială</w:t>
      </w:r>
      <w:r w:rsidR="008C1611" w:rsidRPr="00443C29">
        <w:rPr>
          <w:rFonts w:ascii="Palatino Linotype" w:hAnsi="Palatino Linotype" w:cs="Calibri"/>
          <w:b/>
          <w:color w:val="000000"/>
          <w:lang w:val="it-IT"/>
        </w:rPr>
        <w:t xml:space="preserve"> 2018</w:t>
      </w:r>
    </w:p>
    <w:p w:rsidR="00C34C27" w:rsidRDefault="002E718B" w:rsidP="00563BDC">
      <w:pPr>
        <w:spacing w:line="360" w:lineRule="auto"/>
        <w:ind w:firstLine="720"/>
        <w:contextualSpacing/>
        <w:jc w:val="both"/>
        <w:rPr>
          <w:rFonts w:ascii="Palatino Linotype" w:hAnsi="Palatino Linotype" w:cs="Calibri"/>
          <w:color w:val="000000"/>
          <w:lang w:val="it-IT"/>
        </w:rPr>
      </w:pPr>
      <w:r w:rsidRPr="002E718B">
        <w:rPr>
          <w:rFonts w:ascii="Palatino Linotype" w:hAnsi="Palatino Linotype" w:cs="Calibri"/>
          <w:b/>
          <w:color w:val="000000"/>
          <w:lang w:val="it-IT"/>
        </w:rPr>
        <w:t>Venituri</w:t>
      </w:r>
      <w:r w:rsidR="008C1611">
        <w:rPr>
          <w:rFonts w:ascii="Palatino Linotype" w:hAnsi="Palatino Linotype" w:cs="Calibri"/>
          <w:b/>
          <w:color w:val="000000"/>
          <w:lang w:val="it-IT"/>
        </w:rPr>
        <w:t>:</w:t>
      </w:r>
      <w:r>
        <w:rPr>
          <w:rFonts w:ascii="Palatino Linotype" w:hAnsi="Palatino Linotype" w:cs="Calibri"/>
          <w:color w:val="000000"/>
          <w:lang w:val="it-IT"/>
        </w:rPr>
        <w:t xml:space="preserve"> </w:t>
      </w:r>
    </w:p>
    <w:p w:rsidR="002E718B" w:rsidRDefault="00C34C27" w:rsidP="00563BDC">
      <w:pPr>
        <w:spacing w:line="360" w:lineRule="auto"/>
        <w:ind w:firstLine="720"/>
        <w:contextualSpacing/>
        <w:jc w:val="both"/>
        <w:rPr>
          <w:rFonts w:ascii="Palatino Linotype" w:hAnsi="Palatino Linotype" w:cs="Calibri"/>
          <w:color w:val="000000"/>
          <w:lang w:val="it-IT"/>
        </w:rPr>
      </w:pPr>
      <w:r w:rsidRPr="009473E6">
        <w:rPr>
          <w:rFonts w:ascii="Palatino Linotype" w:hAnsi="Palatino Linotype" w:cs="Calibri"/>
          <w:color w:val="000000"/>
          <w:lang w:val="it-IT"/>
        </w:rPr>
        <w:t>-</w:t>
      </w:r>
      <w:r w:rsidR="009473E6" w:rsidRPr="009473E6">
        <w:rPr>
          <w:rFonts w:ascii="Palatino Linotype" w:hAnsi="Palatino Linotype" w:cs="Calibri"/>
          <w:color w:val="000000"/>
          <w:lang w:val="it-IT"/>
        </w:rPr>
        <w:t xml:space="preserve"> </w:t>
      </w:r>
      <w:r w:rsidR="002E718B">
        <w:rPr>
          <w:rFonts w:ascii="Palatino Linotype" w:hAnsi="Palatino Linotype" w:cs="Calibri"/>
          <w:color w:val="000000"/>
          <w:lang w:val="it-IT"/>
        </w:rPr>
        <w:t>proprii 475.959 lei (466.953 lei din taxe, 9006 lei</w:t>
      </w:r>
      <w:r w:rsidR="009473E6">
        <w:rPr>
          <w:rFonts w:ascii="Palatino Linotype" w:hAnsi="Palatino Linotype" w:cs="Calibri"/>
          <w:color w:val="000000"/>
          <w:lang w:val="it-IT"/>
        </w:rPr>
        <w:t xml:space="preserve"> </w:t>
      </w:r>
      <w:r w:rsidR="002E718B">
        <w:rPr>
          <w:rFonts w:ascii="Palatino Linotype" w:hAnsi="Palatino Linotype" w:cs="Calibri"/>
          <w:color w:val="000000"/>
          <w:lang w:val="it-IT"/>
        </w:rPr>
        <w:t>-</w:t>
      </w:r>
      <w:r w:rsidR="009473E6">
        <w:rPr>
          <w:rFonts w:ascii="Palatino Linotype" w:hAnsi="Palatino Linotype" w:cs="Calibri"/>
          <w:color w:val="000000"/>
          <w:lang w:val="it-IT"/>
        </w:rPr>
        <w:t xml:space="preserve"> </w:t>
      </w:r>
      <w:r w:rsidR="002E718B">
        <w:rPr>
          <w:rFonts w:ascii="Palatino Linotype" w:hAnsi="Palatino Linotype" w:cs="Calibri"/>
          <w:color w:val="000000"/>
          <w:lang w:val="it-IT"/>
        </w:rPr>
        <w:t>Primăria Municipiului Iași)</w:t>
      </w:r>
      <w:r w:rsidR="009473E6">
        <w:rPr>
          <w:rFonts w:ascii="Palatino Linotype" w:hAnsi="Palatino Linotype" w:cs="Calibri"/>
          <w:color w:val="000000"/>
          <w:lang w:val="it-IT"/>
        </w:rPr>
        <w:t xml:space="preserve"> </w:t>
      </w:r>
      <w:r>
        <w:rPr>
          <w:rFonts w:ascii="Palatino Linotype" w:hAnsi="Palatino Linotype" w:cs="Calibri"/>
          <w:color w:val="000000"/>
          <w:lang w:val="it-IT"/>
        </w:rPr>
        <w:t>(propus în buget 468.212, grad de realizare 99,73%);</w:t>
      </w:r>
    </w:p>
    <w:p w:rsidR="00C34C27" w:rsidRDefault="00C34C27" w:rsidP="00563BDC">
      <w:pPr>
        <w:spacing w:line="360" w:lineRule="auto"/>
        <w:ind w:firstLine="720"/>
        <w:contextualSpacing/>
        <w:jc w:val="both"/>
        <w:rPr>
          <w:rFonts w:ascii="Palatino Linotype" w:hAnsi="Palatino Linotype" w:cs="Calibri"/>
          <w:color w:val="000000"/>
          <w:lang w:val="it-IT"/>
        </w:rPr>
      </w:pPr>
      <w:r w:rsidRPr="009473E6">
        <w:rPr>
          <w:rFonts w:ascii="Palatino Linotype" w:hAnsi="Palatino Linotype" w:cs="Calibri"/>
          <w:color w:val="000000"/>
          <w:lang w:val="it-IT"/>
        </w:rPr>
        <w:lastRenderedPageBreak/>
        <w:t>-</w:t>
      </w:r>
      <w:r w:rsidR="009473E6">
        <w:rPr>
          <w:rFonts w:ascii="Palatino Linotype" w:hAnsi="Palatino Linotype" w:cs="Calibri"/>
          <w:color w:val="000000"/>
          <w:lang w:val="it-IT"/>
        </w:rPr>
        <w:t xml:space="preserve"> </w:t>
      </w:r>
      <w:r>
        <w:rPr>
          <w:rFonts w:ascii="Palatino Linotype" w:hAnsi="Palatino Linotype" w:cs="Calibri"/>
          <w:color w:val="000000"/>
          <w:lang w:val="it-IT"/>
        </w:rPr>
        <w:t>alocații bugetare 4.338.196 lei (propus în buget 4.536.000 lei, grad de realizare 95,64%).</w:t>
      </w:r>
    </w:p>
    <w:p w:rsidR="00C34C27" w:rsidRDefault="00C34C27" w:rsidP="00563BDC">
      <w:pPr>
        <w:spacing w:line="360" w:lineRule="auto"/>
        <w:ind w:firstLine="720"/>
        <w:contextualSpacing/>
        <w:jc w:val="both"/>
        <w:rPr>
          <w:rFonts w:ascii="Palatino Linotype" w:hAnsi="Palatino Linotype" w:cs="Calibri"/>
          <w:color w:val="000000"/>
          <w:lang w:val="it-IT"/>
        </w:rPr>
      </w:pPr>
      <w:r>
        <w:rPr>
          <w:rFonts w:ascii="Palatino Linotype" w:hAnsi="Palatino Linotype" w:cs="Calibri"/>
          <w:b/>
          <w:color w:val="000000"/>
          <w:lang w:val="it-IT"/>
        </w:rPr>
        <w:t>Cheltuieli:</w:t>
      </w:r>
    </w:p>
    <w:p w:rsidR="00C34C27" w:rsidRDefault="00C34C27" w:rsidP="00563BDC">
      <w:pPr>
        <w:spacing w:line="360" w:lineRule="auto"/>
        <w:ind w:firstLine="720"/>
        <w:contextualSpacing/>
        <w:jc w:val="both"/>
        <w:rPr>
          <w:rFonts w:ascii="Palatino Linotype" w:hAnsi="Palatino Linotype" w:cs="Calibri"/>
          <w:color w:val="000000"/>
          <w:lang w:val="it-IT"/>
        </w:rPr>
      </w:pPr>
      <w:r>
        <w:rPr>
          <w:rFonts w:ascii="Palatino Linotype" w:hAnsi="Palatino Linotype" w:cs="Calibri"/>
          <w:color w:val="000000"/>
          <w:lang w:val="it-IT"/>
        </w:rPr>
        <w:t>-</w:t>
      </w:r>
      <w:r w:rsidR="009473E6">
        <w:rPr>
          <w:rFonts w:ascii="Palatino Linotype" w:hAnsi="Palatino Linotype" w:cs="Calibri"/>
          <w:color w:val="000000"/>
          <w:lang w:val="it-IT"/>
        </w:rPr>
        <w:t xml:space="preserve"> </w:t>
      </w:r>
      <w:r>
        <w:rPr>
          <w:rFonts w:ascii="Palatino Linotype" w:hAnsi="Palatino Linotype" w:cs="Calibri"/>
          <w:color w:val="000000"/>
          <w:lang w:val="it-IT"/>
        </w:rPr>
        <w:t>salarii 4.375.142 lei (propus în buget 4.583.443 lei, grad de realizare 95,46 %);</w:t>
      </w:r>
    </w:p>
    <w:p w:rsidR="00C34C27" w:rsidRDefault="00C34C27" w:rsidP="00563BDC">
      <w:pPr>
        <w:spacing w:line="360" w:lineRule="auto"/>
        <w:ind w:firstLine="720"/>
        <w:contextualSpacing/>
        <w:jc w:val="both"/>
        <w:rPr>
          <w:rFonts w:ascii="Palatino Linotype" w:hAnsi="Palatino Linotype" w:cs="Calibri"/>
          <w:color w:val="000000"/>
          <w:lang w:val="it-IT"/>
        </w:rPr>
      </w:pPr>
      <w:r>
        <w:rPr>
          <w:rFonts w:ascii="Palatino Linotype" w:hAnsi="Palatino Linotype" w:cs="Calibri"/>
          <w:color w:val="000000"/>
          <w:lang w:val="it-IT"/>
        </w:rPr>
        <w:t>-</w:t>
      </w:r>
      <w:r w:rsidR="009473E6">
        <w:rPr>
          <w:rFonts w:ascii="Palatino Linotype" w:hAnsi="Palatino Linotype" w:cs="Calibri"/>
          <w:color w:val="000000"/>
          <w:lang w:val="it-IT"/>
        </w:rPr>
        <w:t xml:space="preserve"> </w:t>
      </w:r>
      <w:r>
        <w:rPr>
          <w:rFonts w:ascii="Palatino Linotype" w:hAnsi="Palatino Linotype" w:cs="Calibri"/>
          <w:color w:val="000000"/>
          <w:lang w:val="it-IT"/>
        </w:rPr>
        <w:t>cheltuieli materiale 303.917 lei (în buget 420.769 lei, grad de realizare 72,23 %). Cauza: aplicarea OUG 90/2017 care prevedea restricții la cheltuieli materiale).</w:t>
      </w:r>
    </w:p>
    <w:p w:rsidR="00C34C27" w:rsidRDefault="00C34C27" w:rsidP="00563BDC">
      <w:pPr>
        <w:spacing w:line="360" w:lineRule="auto"/>
        <w:ind w:firstLine="720"/>
        <w:contextualSpacing/>
        <w:jc w:val="both"/>
        <w:rPr>
          <w:rFonts w:ascii="Palatino Linotype" w:hAnsi="Palatino Linotype" w:cs="Calibri"/>
          <w:color w:val="000000"/>
          <w:lang w:val="it-IT"/>
        </w:rPr>
      </w:pPr>
      <w:r w:rsidRPr="009473E6">
        <w:rPr>
          <w:rFonts w:ascii="Palatino Linotype" w:hAnsi="Palatino Linotype" w:cs="Calibri"/>
          <w:color w:val="000000"/>
          <w:lang w:val="it-IT"/>
        </w:rPr>
        <w:t>-</w:t>
      </w:r>
      <w:r w:rsidR="009473E6">
        <w:rPr>
          <w:rFonts w:ascii="Palatino Linotype" w:hAnsi="Palatino Linotype" w:cs="Calibri"/>
          <w:b/>
          <w:color w:val="000000"/>
          <w:lang w:val="it-IT"/>
        </w:rPr>
        <w:t xml:space="preserve"> c</w:t>
      </w:r>
      <w:r>
        <w:rPr>
          <w:rFonts w:ascii="Palatino Linotype" w:hAnsi="Palatino Linotype" w:cs="Calibri"/>
          <w:b/>
          <w:color w:val="000000"/>
          <w:lang w:val="it-IT"/>
        </w:rPr>
        <w:t>heltuieli de cercetare (</w:t>
      </w:r>
      <w:r>
        <w:rPr>
          <w:rFonts w:ascii="Palatino Linotype" w:hAnsi="Palatino Linotype" w:cs="Calibri"/>
          <w:color w:val="000000"/>
          <w:lang w:val="it-IT"/>
        </w:rPr>
        <w:t xml:space="preserve">deplasări simpozioane, </w:t>
      </w:r>
      <w:r w:rsidR="008C1611">
        <w:rPr>
          <w:rFonts w:ascii="Palatino Linotype" w:hAnsi="Palatino Linotype" w:cs="Calibri"/>
          <w:color w:val="000000"/>
          <w:lang w:val="it-IT"/>
        </w:rPr>
        <w:t xml:space="preserve">revista </w:t>
      </w:r>
      <w:r>
        <w:rPr>
          <w:rFonts w:ascii="Palatino Linotype" w:hAnsi="Palatino Linotype" w:cs="Calibri"/>
          <w:color w:val="000000"/>
          <w:lang w:val="it-IT"/>
        </w:rPr>
        <w:t>Anale 2017, achiziții din regia proiectului prof. Nicoleta Melniciuc, Simpozion Centenar) 17.224 lei;</w:t>
      </w:r>
    </w:p>
    <w:p w:rsidR="00C34C27" w:rsidRDefault="00C34C27" w:rsidP="00563BDC">
      <w:pPr>
        <w:spacing w:line="360" w:lineRule="auto"/>
        <w:ind w:firstLine="720"/>
        <w:contextualSpacing/>
        <w:jc w:val="both"/>
        <w:rPr>
          <w:rFonts w:ascii="Palatino Linotype" w:hAnsi="Palatino Linotype" w:cs="Calibri"/>
          <w:color w:val="000000"/>
          <w:lang w:val="it-IT"/>
        </w:rPr>
      </w:pPr>
      <w:r>
        <w:rPr>
          <w:rFonts w:ascii="Palatino Linotype" w:hAnsi="Palatino Linotype" w:cs="Calibri"/>
          <w:color w:val="000000"/>
          <w:lang w:val="it-IT"/>
        </w:rPr>
        <w:t xml:space="preserve"> -</w:t>
      </w:r>
      <w:r w:rsidR="009473E6">
        <w:rPr>
          <w:rFonts w:ascii="Palatino Linotype" w:hAnsi="Palatino Linotype" w:cs="Calibri"/>
          <w:color w:val="000000"/>
          <w:lang w:val="it-IT"/>
        </w:rPr>
        <w:t xml:space="preserve"> </w:t>
      </w:r>
      <w:r>
        <w:rPr>
          <w:rFonts w:ascii="Palatino Linotype" w:hAnsi="Palatino Linotype" w:cs="Calibri"/>
          <w:color w:val="000000"/>
          <w:lang w:val="it-IT"/>
        </w:rPr>
        <w:t xml:space="preserve">cheltuieli cu Școala Doctorală: 3.000 lei (documentare </w:t>
      </w:r>
      <w:r w:rsidR="008C1611">
        <w:rPr>
          <w:rFonts w:ascii="Palatino Linotype" w:hAnsi="Palatino Linotype" w:cs="Calibri"/>
          <w:color w:val="000000"/>
          <w:lang w:val="it-IT"/>
        </w:rPr>
        <w:t xml:space="preserve">drd. </w:t>
      </w:r>
      <w:r>
        <w:rPr>
          <w:rFonts w:ascii="Palatino Linotype" w:hAnsi="Palatino Linotype" w:cs="Calibri"/>
          <w:color w:val="000000"/>
          <w:lang w:val="it-IT"/>
        </w:rPr>
        <w:t>Lupașcu Florentin).</w:t>
      </w:r>
    </w:p>
    <w:p w:rsidR="00414268" w:rsidRPr="00AB282A" w:rsidRDefault="00C34C27" w:rsidP="009473E6">
      <w:pPr>
        <w:tabs>
          <w:tab w:val="left" w:pos="-720"/>
        </w:tabs>
        <w:spacing w:line="276" w:lineRule="auto"/>
        <w:ind w:firstLine="720"/>
        <w:jc w:val="both"/>
        <w:rPr>
          <w:rFonts w:ascii="Palatino Linotype" w:hAnsi="Palatino Linotype"/>
          <w:lang w:val="ro-RO"/>
        </w:rPr>
      </w:pPr>
      <w:r>
        <w:rPr>
          <w:rFonts w:ascii="Palatino Linotype" w:hAnsi="Palatino Linotype" w:cs="Calibri"/>
          <w:color w:val="000000"/>
          <w:lang w:val="it-IT"/>
        </w:rPr>
        <w:t>Cheltuieli 2018: salarii 93,5 %, cheltuieli materiale 6,5 %.</w:t>
      </w:r>
      <w:r w:rsidR="00414268">
        <w:rPr>
          <w:rFonts w:ascii="Palatino Linotype" w:hAnsi="Palatino Linotype" w:cs="Calibri"/>
          <w:color w:val="000000"/>
          <w:lang w:val="it-IT"/>
        </w:rPr>
        <w:t xml:space="preserve"> </w:t>
      </w:r>
      <w:r w:rsidR="00414268" w:rsidRPr="00AB282A">
        <w:rPr>
          <w:rFonts w:ascii="Palatino Linotype" w:hAnsi="Palatino Linotype"/>
          <w:b/>
          <w:lang w:val="ro-RO"/>
        </w:rPr>
        <w:t xml:space="preserve">Soldul </w:t>
      </w:r>
      <w:r w:rsidR="00414268" w:rsidRPr="00AB282A">
        <w:rPr>
          <w:rFonts w:ascii="Palatino Linotype" w:hAnsi="Palatino Linotype"/>
          <w:lang w:val="ro-RO"/>
        </w:rPr>
        <w:t xml:space="preserve">Facultății la finele anului 2018 a fost de </w:t>
      </w:r>
      <w:r w:rsidR="00414268" w:rsidRPr="00AB282A">
        <w:rPr>
          <w:rFonts w:ascii="Palatino Linotype" w:hAnsi="Palatino Linotype"/>
          <w:b/>
          <w:lang w:val="ro-RO"/>
        </w:rPr>
        <w:t>135.096 lei.</w:t>
      </w:r>
      <w:r w:rsidR="00414268" w:rsidRPr="00AB282A">
        <w:rPr>
          <w:rFonts w:ascii="Palatino Linotype" w:hAnsi="Palatino Linotype"/>
          <w:lang w:val="ro-RO"/>
        </w:rPr>
        <w:t xml:space="preserve"> </w:t>
      </w:r>
    </w:p>
    <w:p w:rsidR="00EC158B" w:rsidRPr="00AB282A" w:rsidRDefault="00EC158B" w:rsidP="009473E6">
      <w:pPr>
        <w:tabs>
          <w:tab w:val="left" w:pos="-720"/>
        </w:tabs>
        <w:spacing w:line="276" w:lineRule="auto"/>
        <w:ind w:firstLine="720"/>
        <w:jc w:val="both"/>
        <w:rPr>
          <w:rFonts w:ascii="Palatino Linotype" w:hAnsi="Palatino Linotype"/>
          <w:lang w:val="ro-RO"/>
        </w:rPr>
      </w:pPr>
      <w:r w:rsidRPr="00AB282A">
        <w:rPr>
          <w:rFonts w:ascii="Palatino Linotype" w:hAnsi="Palatino Linotype"/>
          <w:lang w:val="ro-RO"/>
        </w:rPr>
        <w:t xml:space="preserve">Menționez că </w:t>
      </w:r>
      <w:r w:rsidR="00C34C27">
        <w:rPr>
          <w:rFonts w:ascii="Palatino Linotype" w:hAnsi="Palatino Linotype"/>
          <w:lang w:val="ro-RO"/>
        </w:rPr>
        <w:t xml:space="preserve">în cursul </w:t>
      </w:r>
      <w:r w:rsidR="00710057" w:rsidRPr="00AB282A">
        <w:rPr>
          <w:rFonts w:ascii="Palatino Linotype" w:hAnsi="Palatino Linotype"/>
          <w:lang w:val="ro-RO"/>
        </w:rPr>
        <w:t>anului 2018</w:t>
      </w:r>
      <w:r w:rsidRPr="00AB282A">
        <w:rPr>
          <w:rFonts w:ascii="Palatino Linotype" w:hAnsi="Palatino Linotype"/>
          <w:lang w:val="ro-RO"/>
        </w:rPr>
        <w:t xml:space="preserve"> </w:t>
      </w:r>
      <w:r w:rsidR="00C34C27">
        <w:rPr>
          <w:rFonts w:ascii="Palatino Linotype" w:hAnsi="Palatino Linotype"/>
          <w:lang w:val="ro-RO"/>
        </w:rPr>
        <w:t xml:space="preserve">Arhiepiscopia Iașilor a </w:t>
      </w:r>
      <w:r w:rsidR="00414268">
        <w:rPr>
          <w:rFonts w:ascii="Palatino Linotype" w:hAnsi="Palatino Linotype"/>
          <w:lang w:val="ro-RO"/>
        </w:rPr>
        <w:t>preluat respo</w:t>
      </w:r>
      <w:r w:rsidR="00B31E6F">
        <w:rPr>
          <w:rFonts w:ascii="Palatino Linotype" w:hAnsi="Palatino Linotype"/>
          <w:lang w:val="ro-RO"/>
        </w:rPr>
        <w:t>n</w:t>
      </w:r>
      <w:r w:rsidR="00414268">
        <w:rPr>
          <w:rFonts w:ascii="Palatino Linotype" w:hAnsi="Palatino Linotype"/>
          <w:lang w:val="ro-RO"/>
        </w:rPr>
        <w:t>sabilitatea</w:t>
      </w:r>
      <w:r w:rsidR="009473E6">
        <w:rPr>
          <w:rFonts w:ascii="Palatino Linotype" w:hAnsi="Palatino Linotype"/>
          <w:lang w:val="ro-RO"/>
        </w:rPr>
        <w:t xml:space="preserve"> </w:t>
      </w:r>
      <w:r w:rsidR="00414268">
        <w:rPr>
          <w:rFonts w:ascii="Palatino Linotype" w:hAnsi="Palatino Linotype"/>
          <w:lang w:val="ro-RO"/>
        </w:rPr>
        <w:t>/</w:t>
      </w:r>
      <w:r w:rsidR="009473E6">
        <w:rPr>
          <w:rFonts w:ascii="Palatino Linotype" w:hAnsi="Palatino Linotype"/>
          <w:lang w:val="ro-RO"/>
        </w:rPr>
        <w:t xml:space="preserve"> </w:t>
      </w:r>
      <w:r w:rsidR="00414268">
        <w:rPr>
          <w:rFonts w:ascii="Palatino Linotype" w:hAnsi="Palatino Linotype"/>
          <w:lang w:val="ro-RO"/>
        </w:rPr>
        <w:t xml:space="preserve">sarcina de refacere a proiectului de </w:t>
      </w:r>
      <w:r w:rsidR="00414268" w:rsidRPr="00AB282A">
        <w:rPr>
          <w:rFonts w:ascii="Palatino Linotype" w:hAnsi="Palatino Linotype"/>
          <w:lang w:val="ro-RO"/>
        </w:rPr>
        <w:t xml:space="preserve">consolidare, reabilitare și modernizare a clădirii </w:t>
      </w:r>
      <w:r w:rsidRPr="00AB282A">
        <w:rPr>
          <w:rFonts w:ascii="Palatino Linotype" w:hAnsi="Palatino Linotype"/>
          <w:lang w:val="ro-RO"/>
        </w:rPr>
        <w:t>Facultății</w:t>
      </w:r>
      <w:r w:rsidR="00414268">
        <w:rPr>
          <w:rFonts w:ascii="Palatino Linotype" w:hAnsi="Palatino Linotype"/>
          <w:lang w:val="ro-RO"/>
        </w:rPr>
        <w:t xml:space="preserve">, proprietate a Arhiepiscopiei, în vederea </w:t>
      </w:r>
      <w:r w:rsidR="00AE266F">
        <w:rPr>
          <w:rFonts w:ascii="Palatino Linotype" w:hAnsi="Palatino Linotype"/>
          <w:lang w:val="ro-RO"/>
        </w:rPr>
        <w:t>înaintă</w:t>
      </w:r>
      <w:r w:rsidR="00414268">
        <w:rPr>
          <w:rFonts w:ascii="Palatino Linotype" w:hAnsi="Palatino Linotype"/>
          <w:lang w:val="ro-RO"/>
        </w:rPr>
        <w:t>rii lui la C</w:t>
      </w:r>
      <w:r w:rsidR="00AE266F">
        <w:rPr>
          <w:rFonts w:ascii="Palatino Linotype" w:hAnsi="Palatino Linotype"/>
          <w:lang w:val="ro-RO"/>
        </w:rPr>
        <w:t xml:space="preserve">ompania </w:t>
      </w:r>
      <w:r w:rsidR="00414268">
        <w:rPr>
          <w:rFonts w:ascii="Palatino Linotype" w:hAnsi="Palatino Linotype"/>
          <w:lang w:val="ro-RO"/>
        </w:rPr>
        <w:t>N</w:t>
      </w:r>
      <w:r w:rsidR="00AE266F">
        <w:rPr>
          <w:rFonts w:ascii="Palatino Linotype" w:hAnsi="Palatino Linotype"/>
          <w:lang w:val="ro-RO"/>
        </w:rPr>
        <w:t xml:space="preserve">ațională de </w:t>
      </w:r>
      <w:r w:rsidR="00414268">
        <w:rPr>
          <w:rFonts w:ascii="Palatino Linotype" w:hAnsi="Palatino Linotype"/>
          <w:lang w:val="ro-RO"/>
        </w:rPr>
        <w:t>I</w:t>
      </w:r>
      <w:r w:rsidR="00AE266F">
        <w:rPr>
          <w:rFonts w:ascii="Palatino Linotype" w:hAnsi="Palatino Linotype"/>
          <w:lang w:val="ro-RO"/>
        </w:rPr>
        <w:t>nvestiții</w:t>
      </w:r>
      <w:r w:rsidRPr="00AB282A">
        <w:rPr>
          <w:rFonts w:ascii="Palatino Linotype" w:hAnsi="Palatino Linotype"/>
          <w:lang w:val="ro-RO"/>
        </w:rPr>
        <w:t>, urmând ca</w:t>
      </w:r>
      <w:r w:rsidR="00414268">
        <w:rPr>
          <w:rFonts w:ascii="Palatino Linotype" w:hAnsi="Palatino Linotype"/>
          <w:lang w:val="ro-RO"/>
        </w:rPr>
        <w:t>,</w:t>
      </w:r>
      <w:r w:rsidRPr="00AB282A">
        <w:rPr>
          <w:rFonts w:ascii="Palatino Linotype" w:hAnsi="Palatino Linotype"/>
          <w:lang w:val="ro-RO"/>
        </w:rPr>
        <w:t xml:space="preserve"> potrivit unui grafic</w:t>
      </w:r>
      <w:r w:rsidR="00414268">
        <w:rPr>
          <w:rFonts w:ascii="Palatino Linotype" w:hAnsi="Palatino Linotype"/>
          <w:lang w:val="ro-RO"/>
        </w:rPr>
        <w:t xml:space="preserve"> solicitat de către CNI, </w:t>
      </w:r>
      <w:r w:rsidRPr="00AB282A">
        <w:rPr>
          <w:rFonts w:ascii="Palatino Linotype" w:hAnsi="Palatino Linotype"/>
          <w:lang w:val="ro-RO"/>
        </w:rPr>
        <w:t xml:space="preserve">să fie depusă documentația necesară </w:t>
      </w:r>
      <w:r w:rsidR="006F3388">
        <w:rPr>
          <w:rFonts w:ascii="Palatino Linotype" w:hAnsi="Palatino Linotype"/>
          <w:lang w:val="ro-RO"/>
        </w:rPr>
        <w:t xml:space="preserve">pentru </w:t>
      </w:r>
      <w:r w:rsidRPr="00AB282A">
        <w:rPr>
          <w:rFonts w:ascii="Palatino Linotype" w:hAnsi="Palatino Linotype"/>
          <w:lang w:val="ro-RO"/>
        </w:rPr>
        <w:t>demar</w:t>
      </w:r>
      <w:r w:rsidR="006F3388">
        <w:rPr>
          <w:rFonts w:ascii="Palatino Linotype" w:hAnsi="Palatino Linotype"/>
          <w:lang w:val="ro-RO"/>
        </w:rPr>
        <w:t>a</w:t>
      </w:r>
      <w:r w:rsidRPr="00AB282A">
        <w:rPr>
          <w:rFonts w:ascii="Palatino Linotype" w:hAnsi="Palatino Linotype"/>
          <w:lang w:val="ro-RO"/>
        </w:rPr>
        <w:t>r</w:t>
      </w:r>
      <w:r w:rsidR="006F3388">
        <w:rPr>
          <w:rFonts w:ascii="Palatino Linotype" w:hAnsi="Palatino Linotype"/>
          <w:lang w:val="ro-RO"/>
        </w:rPr>
        <w:t>ea</w:t>
      </w:r>
      <w:r w:rsidRPr="00AB282A">
        <w:rPr>
          <w:rFonts w:ascii="Palatino Linotype" w:hAnsi="Palatino Linotype"/>
          <w:lang w:val="ro-RO"/>
        </w:rPr>
        <w:t xml:space="preserve"> lucrărilor. </w:t>
      </w:r>
    </w:p>
    <w:sectPr w:rsidR="00EC158B" w:rsidRPr="00AB282A" w:rsidSect="00443C29">
      <w:footerReference w:type="even" r:id="rId7"/>
      <w:footerReference w:type="default" r:id="rId8"/>
      <w:pgSz w:w="11907" w:h="16840" w:code="9"/>
      <w:pgMar w:top="1134"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85" w:rsidRDefault="00D27885">
      <w:r>
        <w:separator/>
      </w:r>
    </w:p>
  </w:endnote>
  <w:endnote w:type="continuationSeparator" w:id="0">
    <w:p w:rsidR="00D27885" w:rsidRDefault="00D2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B" w:rsidRDefault="00A742BB" w:rsidP="008C16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42BB" w:rsidRDefault="00A74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BB" w:rsidRDefault="00A742BB" w:rsidP="00CE6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3C8B">
      <w:rPr>
        <w:rStyle w:val="PageNumber"/>
        <w:noProof/>
      </w:rPr>
      <w:t>1</w:t>
    </w:r>
    <w:r>
      <w:rPr>
        <w:rStyle w:val="PageNumber"/>
      </w:rPr>
      <w:fldChar w:fldCharType="end"/>
    </w:r>
  </w:p>
  <w:p w:rsidR="00A742BB" w:rsidRDefault="00A742BB">
    <w:pPr>
      <w:pStyle w:val="Footer"/>
    </w:pPr>
  </w:p>
  <w:p w:rsidR="00A742BB" w:rsidRDefault="00A7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85" w:rsidRDefault="00D27885">
      <w:r>
        <w:separator/>
      </w:r>
    </w:p>
  </w:footnote>
  <w:footnote w:type="continuationSeparator" w:id="0">
    <w:p w:rsidR="00D27885" w:rsidRDefault="00D2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8B"/>
    <w:rsid w:val="00023EA9"/>
    <w:rsid w:val="00056028"/>
    <w:rsid w:val="000725F1"/>
    <w:rsid w:val="0012185C"/>
    <w:rsid w:val="00140662"/>
    <w:rsid w:val="002E718B"/>
    <w:rsid w:val="00414268"/>
    <w:rsid w:val="00443C29"/>
    <w:rsid w:val="00483C45"/>
    <w:rsid w:val="004D098D"/>
    <w:rsid w:val="00525C36"/>
    <w:rsid w:val="00563BDC"/>
    <w:rsid w:val="00653CA5"/>
    <w:rsid w:val="006F2C0C"/>
    <w:rsid w:val="006F3388"/>
    <w:rsid w:val="00710057"/>
    <w:rsid w:val="00734369"/>
    <w:rsid w:val="0085154F"/>
    <w:rsid w:val="008C1611"/>
    <w:rsid w:val="008D41B5"/>
    <w:rsid w:val="009473E6"/>
    <w:rsid w:val="009D6880"/>
    <w:rsid w:val="00A742BB"/>
    <w:rsid w:val="00AB282A"/>
    <w:rsid w:val="00AE266F"/>
    <w:rsid w:val="00B31E6F"/>
    <w:rsid w:val="00BE3C8B"/>
    <w:rsid w:val="00BF6391"/>
    <w:rsid w:val="00C03C4D"/>
    <w:rsid w:val="00C34C27"/>
    <w:rsid w:val="00C55B0C"/>
    <w:rsid w:val="00CB225F"/>
    <w:rsid w:val="00CE6C5C"/>
    <w:rsid w:val="00CF2F8B"/>
    <w:rsid w:val="00D27885"/>
    <w:rsid w:val="00D41716"/>
    <w:rsid w:val="00D4472D"/>
    <w:rsid w:val="00D8563F"/>
    <w:rsid w:val="00DF4389"/>
    <w:rsid w:val="00EA63C3"/>
    <w:rsid w:val="00EC158B"/>
    <w:rsid w:val="00EE67C0"/>
    <w:rsid w:val="00F2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057"/>
    <w:pPr>
      <w:tabs>
        <w:tab w:val="center" w:pos="4320"/>
        <w:tab w:val="right" w:pos="8640"/>
      </w:tabs>
    </w:pPr>
  </w:style>
  <w:style w:type="character" w:styleId="PageNumber">
    <w:name w:val="page number"/>
    <w:basedOn w:val="DefaultParagraphFont"/>
    <w:rsid w:val="00710057"/>
  </w:style>
  <w:style w:type="paragraph" w:styleId="Header">
    <w:name w:val="header"/>
    <w:basedOn w:val="Normal"/>
    <w:link w:val="HeaderChar"/>
    <w:rsid w:val="009D6880"/>
    <w:pPr>
      <w:tabs>
        <w:tab w:val="center" w:pos="4536"/>
        <w:tab w:val="right" w:pos="9072"/>
      </w:tabs>
    </w:pPr>
  </w:style>
  <w:style w:type="character" w:customStyle="1" w:styleId="HeaderChar">
    <w:name w:val="Header Char"/>
    <w:link w:val="Header"/>
    <w:rsid w:val="009D6880"/>
    <w:rPr>
      <w:sz w:val="24"/>
      <w:szCs w:val="24"/>
      <w:lang w:val="en-US" w:eastAsia="en-US"/>
    </w:rPr>
  </w:style>
  <w:style w:type="character" w:customStyle="1" w:styleId="FooterChar">
    <w:name w:val="Footer Char"/>
    <w:link w:val="Footer"/>
    <w:uiPriority w:val="99"/>
    <w:rsid w:val="009D6880"/>
    <w:rPr>
      <w:sz w:val="24"/>
      <w:szCs w:val="24"/>
      <w:lang w:val="en-US" w:eastAsia="en-US"/>
    </w:rPr>
  </w:style>
  <w:style w:type="paragraph" w:styleId="BalloonText">
    <w:name w:val="Balloon Text"/>
    <w:basedOn w:val="Normal"/>
    <w:link w:val="BalloonTextChar"/>
    <w:rsid w:val="009D6880"/>
    <w:rPr>
      <w:rFonts w:ascii="Segoe UI" w:hAnsi="Segoe UI" w:cs="Segoe UI"/>
      <w:sz w:val="18"/>
      <w:szCs w:val="18"/>
    </w:rPr>
  </w:style>
  <w:style w:type="character" w:customStyle="1" w:styleId="BalloonTextChar">
    <w:name w:val="Balloon Text Char"/>
    <w:link w:val="BalloonText"/>
    <w:rsid w:val="009D6880"/>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5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057"/>
    <w:pPr>
      <w:tabs>
        <w:tab w:val="center" w:pos="4320"/>
        <w:tab w:val="right" w:pos="8640"/>
      </w:tabs>
    </w:pPr>
  </w:style>
  <w:style w:type="character" w:styleId="PageNumber">
    <w:name w:val="page number"/>
    <w:basedOn w:val="DefaultParagraphFont"/>
    <w:rsid w:val="00710057"/>
  </w:style>
  <w:style w:type="paragraph" w:styleId="Header">
    <w:name w:val="header"/>
    <w:basedOn w:val="Normal"/>
    <w:link w:val="HeaderChar"/>
    <w:rsid w:val="009D6880"/>
    <w:pPr>
      <w:tabs>
        <w:tab w:val="center" w:pos="4536"/>
        <w:tab w:val="right" w:pos="9072"/>
      </w:tabs>
    </w:pPr>
  </w:style>
  <w:style w:type="character" w:customStyle="1" w:styleId="HeaderChar">
    <w:name w:val="Header Char"/>
    <w:link w:val="Header"/>
    <w:rsid w:val="009D6880"/>
    <w:rPr>
      <w:sz w:val="24"/>
      <w:szCs w:val="24"/>
      <w:lang w:val="en-US" w:eastAsia="en-US"/>
    </w:rPr>
  </w:style>
  <w:style w:type="character" w:customStyle="1" w:styleId="FooterChar">
    <w:name w:val="Footer Char"/>
    <w:link w:val="Footer"/>
    <w:uiPriority w:val="99"/>
    <w:rsid w:val="009D6880"/>
    <w:rPr>
      <w:sz w:val="24"/>
      <w:szCs w:val="24"/>
      <w:lang w:val="en-US" w:eastAsia="en-US"/>
    </w:rPr>
  </w:style>
  <w:style w:type="paragraph" w:styleId="BalloonText">
    <w:name w:val="Balloon Text"/>
    <w:basedOn w:val="Normal"/>
    <w:link w:val="BalloonTextChar"/>
    <w:rsid w:val="009D6880"/>
    <w:rPr>
      <w:rFonts w:ascii="Segoe UI" w:hAnsi="Segoe UI" w:cs="Segoe UI"/>
      <w:sz w:val="18"/>
      <w:szCs w:val="18"/>
    </w:rPr>
  </w:style>
  <w:style w:type="character" w:customStyle="1" w:styleId="BalloonTextChar">
    <w:name w:val="Balloon Text Char"/>
    <w:link w:val="BalloonText"/>
    <w:rsid w:val="009D688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2613">
      <w:bodyDiv w:val="1"/>
      <w:marLeft w:val="0"/>
      <w:marRight w:val="0"/>
      <w:marTop w:val="0"/>
      <w:marBottom w:val="0"/>
      <w:divBdr>
        <w:top w:val="none" w:sz="0" w:space="0" w:color="auto"/>
        <w:left w:val="none" w:sz="0" w:space="0" w:color="auto"/>
        <w:bottom w:val="none" w:sz="0" w:space="0" w:color="auto"/>
        <w:right w:val="none" w:sz="0" w:space="0" w:color="auto"/>
      </w:divBdr>
      <w:divsChild>
        <w:div w:id="278148031">
          <w:marLeft w:val="0"/>
          <w:marRight w:val="0"/>
          <w:marTop w:val="0"/>
          <w:marBottom w:val="0"/>
          <w:divBdr>
            <w:top w:val="none" w:sz="0" w:space="0" w:color="auto"/>
            <w:left w:val="none" w:sz="0" w:space="0" w:color="auto"/>
            <w:bottom w:val="none" w:sz="0" w:space="0" w:color="auto"/>
            <w:right w:val="none" w:sz="0" w:space="0" w:color="auto"/>
          </w:divBdr>
        </w:div>
        <w:div w:id="924460133">
          <w:marLeft w:val="0"/>
          <w:marRight w:val="0"/>
          <w:marTop w:val="0"/>
          <w:marBottom w:val="0"/>
          <w:divBdr>
            <w:top w:val="none" w:sz="0" w:space="0" w:color="auto"/>
            <w:left w:val="none" w:sz="0" w:space="0" w:color="auto"/>
            <w:bottom w:val="none" w:sz="0" w:space="0" w:color="auto"/>
            <w:right w:val="none" w:sz="0" w:space="0" w:color="auto"/>
          </w:divBdr>
        </w:div>
        <w:div w:id="973295732">
          <w:marLeft w:val="0"/>
          <w:marRight w:val="0"/>
          <w:marTop w:val="0"/>
          <w:marBottom w:val="0"/>
          <w:divBdr>
            <w:top w:val="none" w:sz="0" w:space="0" w:color="auto"/>
            <w:left w:val="none" w:sz="0" w:space="0" w:color="auto"/>
            <w:bottom w:val="none" w:sz="0" w:space="0" w:color="auto"/>
            <w:right w:val="none" w:sz="0" w:space="0" w:color="auto"/>
          </w:divBdr>
        </w:div>
        <w:div w:id="121878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 anul universitar 2017-2018 Facultatea noastră a scos la concurs două posturi: un post de lector pentru disciplinele Omiletică-Catehetică și un post de CS III</vt:lpstr>
      <vt:lpstr>În anul universitar 2017-2018 Facultatea noastră a scos la concurs două posturi: un post de lector pentru disciplinele Omiletică-Catehetică și un post de CS III</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 anul universitar 2017-2018 Facultatea noastră a scos la concurs două posturi: un post de lector pentru disciplinele Omiletică-Catehetică și un post de CS III</dc:title>
  <dc:creator>Parintele</dc:creator>
  <cp:lastModifiedBy>Windows User</cp:lastModifiedBy>
  <cp:revision>3</cp:revision>
  <cp:lastPrinted>2019-04-11T08:26:00Z</cp:lastPrinted>
  <dcterms:created xsi:type="dcterms:W3CDTF">2020-04-14T12:32:00Z</dcterms:created>
  <dcterms:modified xsi:type="dcterms:W3CDTF">2020-04-14T12:33:00Z</dcterms:modified>
</cp:coreProperties>
</file>