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3827"/>
        <w:gridCol w:w="3969"/>
        <w:gridCol w:w="3119"/>
        <w:gridCol w:w="1310"/>
      </w:tblGrid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9A" w:rsidRPr="00B6760E" w:rsidRDefault="00E60D9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 w:rsidP="00E04E2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E04E22" w:rsidRPr="00B6760E" w:rsidRDefault="00E04E22" w:rsidP="00E04E2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 w:rsidP="00B31068">
            <w:pPr>
              <w:pStyle w:val="NoSpacing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Teolog</w:t>
            </w:r>
            <w:r w:rsidR="007D18FB"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ie dogmatică ortodoxă: abordare </w:t>
            </w:r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interconfesională – (C)</w:t>
            </w:r>
          </w:p>
          <w:p w:rsidR="00E04E22" w:rsidRPr="00B6760E" w:rsidRDefault="00E04E22" w:rsidP="00B31068">
            <w:pPr>
              <w:pStyle w:val="NoSpacing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:rsidR="00E04E22" w:rsidRPr="00B6760E" w:rsidRDefault="008D1450" w:rsidP="00D849BD">
            <w:pPr>
              <w:pStyle w:val="NoSpacing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0057" w:rsidRPr="00B6760E" w:rsidRDefault="009C0057" w:rsidP="009C005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6760E">
              <w:rPr>
                <w:rFonts w:ascii="Times New Roman" w:hAnsi="Times New Roman" w:cs="Times New Roman"/>
                <w:bCs/>
                <w:lang w:val="ro-RO"/>
              </w:rPr>
              <w:t xml:space="preserve">Sf. Liturghie + </w:t>
            </w:r>
            <w:proofErr w:type="spellStart"/>
            <w:r w:rsidRPr="00B6760E">
              <w:rPr>
                <w:rFonts w:ascii="Times New Roman" w:hAnsi="Times New Roman" w:cs="Times New Roman"/>
                <w:bCs/>
                <w:lang w:val="ro-RO"/>
              </w:rPr>
              <w:t>Tutoriat</w:t>
            </w:r>
            <w:proofErr w:type="spellEnd"/>
          </w:p>
          <w:p w:rsidR="009C0057" w:rsidRPr="00B6760E" w:rsidRDefault="009C0057" w:rsidP="009C005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6760E">
              <w:rPr>
                <w:rFonts w:ascii="Times New Roman" w:hAnsi="Times New Roman" w:cs="Times New Roman"/>
                <w:bCs/>
                <w:lang w:val="ro-RO"/>
              </w:rPr>
              <w:t xml:space="preserve">(ora 7-10), Sf. Gheorghe </w:t>
            </w:r>
            <w:proofErr w:type="spellStart"/>
            <w:r w:rsidRPr="00B6760E">
              <w:rPr>
                <w:rFonts w:ascii="Times New Roman" w:hAnsi="Times New Roman" w:cs="Times New Roman"/>
                <w:bCs/>
                <w:lang w:val="ro-RO"/>
              </w:rPr>
              <w:t>Lozonschi</w:t>
            </w:r>
            <w:proofErr w:type="spellEnd"/>
            <w:r w:rsidRPr="00B6760E">
              <w:rPr>
                <w:rFonts w:ascii="Times New Roman" w:hAnsi="Times New Roman" w:cs="Times New Roman"/>
                <w:bCs/>
                <w:lang w:val="ro-RO"/>
              </w:rPr>
              <w:t>,</w:t>
            </w:r>
          </w:p>
          <w:p w:rsidR="00E04E22" w:rsidRPr="00B6760E" w:rsidRDefault="009C0057" w:rsidP="009C005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bCs/>
                <w:lang w:val="ro-RO"/>
              </w:rPr>
              <w:t>Pr. Bogdan Racu și Ecclesia, Pr. Cătălin Vatamanu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31068" w:rsidRPr="00B6760E" w:rsidRDefault="00B310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068" w:rsidRPr="00B6760E" w:rsidRDefault="00B3106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E22" w:rsidRPr="00B6760E" w:rsidRDefault="00B31068" w:rsidP="00E04E2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Cultura românească </w:t>
            </w:r>
            <w:r w:rsidR="00E04E22"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promotoare a </w:t>
            </w:r>
            <w:proofErr w:type="spellStart"/>
            <w:r w:rsidR="00E04E22"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credinţei</w:t>
            </w:r>
            <w:proofErr w:type="spellEnd"/>
            <w:r w:rsidR="00E04E22"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="00E04E22"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creştine</w:t>
            </w:r>
            <w:proofErr w:type="spellEnd"/>
            <w:r w:rsidR="00E04E22" w:rsidRPr="00B6760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04E22" w:rsidRPr="00B6760E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:rsidR="00E04E22" w:rsidRPr="00B6760E" w:rsidRDefault="00E04E22" w:rsidP="00E04E2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B6760E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  <w:r w:rsidRPr="00B6760E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B31068" w:rsidRPr="00B6760E" w:rsidRDefault="008D1450" w:rsidP="00E04E2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 w:rsidP="00BD051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31068" w:rsidRPr="00B6760E" w:rsidRDefault="00B31068" w:rsidP="00BD051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Teologie dogmatică ortodoxă: abordare interconfesională – (s)</w:t>
            </w:r>
          </w:p>
          <w:p w:rsidR="00B31068" w:rsidRPr="00B6760E" w:rsidRDefault="00B31068" w:rsidP="00BD051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:rsidR="00B31068" w:rsidRPr="00B6760E" w:rsidRDefault="008D1450" w:rsidP="00D849B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068" w:rsidRPr="00B6760E" w:rsidRDefault="00B3106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068" w:rsidRPr="00B6760E" w:rsidRDefault="00B3106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9C4" w:rsidRPr="00B6760E" w:rsidRDefault="00BE19C4" w:rsidP="00DC793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E04E22" w:rsidRPr="00B6760E" w:rsidRDefault="00E04E22" w:rsidP="00DC793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Cultura românească promotoare a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credinţei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creştine</w:t>
            </w:r>
            <w:proofErr w:type="spellEnd"/>
            <w:r w:rsidRPr="00B6760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6760E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:rsidR="00E04E22" w:rsidRPr="00B6760E" w:rsidRDefault="00E04E22" w:rsidP="00E03A3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B6760E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  <w:r w:rsidRPr="00B6760E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E04E22" w:rsidRPr="00B6760E" w:rsidRDefault="008D1450" w:rsidP="00E03A3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 w:rsidP="00E03A3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 w:rsidP="00972792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Principii </w:t>
            </w:r>
            <w:proofErr w:type="spellStart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strategii de formare în </w:t>
            </w:r>
            <w:proofErr w:type="spellStart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educaţia</w:t>
            </w:r>
            <w:proofErr w:type="spellEnd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religioasă </w:t>
            </w:r>
            <w:proofErr w:type="spellStart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B6760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în cateheză – (C)</w:t>
            </w:r>
          </w:p>
          <w:p w:rsidR="00E04E22" w:rsidRPr="00B6760E" w:rsidRDefault="00E04E22" w:rsidP="0097279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 xml:space="preserve">Prof. dr. Constantin </w:t>
            </w:r>
            <w:proofErr w:type="spellStart"/>
            <w:r w:rsidRPr="00B6760E">
              <w:rPr>
                <w:rFonts w:ascii="Times New Roman" w:hAnsi="Times New Roman" w:cs="Times New Roman"/>
                <w:lang w:val="ro-RO"/>
              </w:rPr>
              <w:t>Cucoş</w:t>
            </w:r>
            <w:proofErr w:type="spellEnd"/>
          </w:p>
          <w:p w:rsidR="00E04E22" w:rsidRPr="00B6760E" w:rsidRDefault="008D1450" w:rsidP="00D849B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7D18FB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22" w:rsidRPr="00B6760E" w:rsidRDefault="00E04E2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22" w:rsidRPr="00B6760E" w:rsidRDefault="00E04E2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8C31ED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9FE" w:rsidRPr="00B6760E" w:rsidRDefault="008B09F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D82" w:rsidRPr="00B6760E" w:rsidRDefault="00490D82" w:rsidP="00490D8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Practică de specialitate – (LM)</w:t>
            </w:r>
            <w:r w:rsidRPr="00B6760E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490D82" w:rsidRPr="00B6760E" w:rsidRDefault="00490D82" w:rsidP="00490D8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B6760E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</w:p>
          <w:p w:rsidR="005C5913" w:rsidRPr="00B6760E" w:rsidRDefault="008D1450" w:rsidP="00490D8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  <w:p w:rsidR="008B09FE" w:rsidRPr="00B6760E" w:rsidRDefault="008B09FE" w:rsidP="005C591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 w:rsidP="00986A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Principii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strategii de formare în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educaţia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religioasă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în cateheză – (s)</w:t>
            </w:r>
          </w:p>
          <w:p w:rsidR="00986A5A" w:rsidRPr="00B6760E" w:rsidRDefault="00986A5A" w:rsidP="00986A5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 xml:space="preserve">Lect. dr. Bogdan </w:t>
            </w:r>
            <w:proofErr w:type="spellStart"/>
            <w:r w:rsidRPr="00B6760E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:rsidR="008B09FE" w:rsidRPr="00B6760E" w:rsidRDefault="008D1450" w:rsidP="00986A5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8C31ED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9FE" w:rsidRPr="00B6760E" w:rsidRDefault="008B09F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FE" w:rsidRPr="00B6760E" w:rsidRDefault="008B09F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0040CD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5A" w:rsidRPr="00B6760E" w:rsidRDefault="00986A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 w:rsidP="00490D8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Teologie, filosofie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ştiinţe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: un dialog posibil în actul </w:t>
            </w:r>
            <w:proofErr w:type="spellStart"/>
            <w:r w:rsidRPr="00B6760E">
              <w:rPr>
                <w:rFonts w:ascii="Times New Roman" w:hAnsi="Times New Roman" w:cs="Times New Roman"/>
                <w:b/>
                <w:lang w:val="ro-RO"/>
              </w:rPr>
              <w:t>educaţional</w:t>
            </w:r>
            <w:proofErr w:type="spellEnd"/>
            <w:r w:rsidRPr="00B6760E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</w:p>
          <w:p w:rsidR="00986A5A" w:rsidRPr="00B6760E" w:rsidRDefault="00986A5A" w:rsidP="00490D8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60E">
              <w:rPr>
                <w:rFonts w:ascii="Times New Roman" w:hAnsi="Times New Roman" w:cs="Times New Roman"/>
                <w:lang w:val="ro-RO"/>
              </w:rPr>
              <w:t>Pr. CS III dr. Liviu Petcu</w:t>
            </w:r>
          </w:p>
          <w:p w:rsidR="00986A5A" w:rsidRPr="008D1450" w:rsidRDefault="008D1450" w:rsidP="00091EB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1450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 w:rsidP="008E1CE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760E" w:rsidRPr="00B6760E" w:rsidTr="00402A9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5A" w:rsidRPr="00B6760E" w:rsidRDefault="00986A5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5A" w:rsidRPr="00B6760E" w:rsidRDefault="00986A5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2A98" w:rsidRPr="00B6760E" w:rsidTr="00402A9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98" w:rsidRPr="00B6760E" w:rsidRDefault="00402A9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2A98" w:rsidRDefault="00402A98" w:rsidP="00402A98">
            <w:pPr>
              <w:pStyle w:val="NoSpacing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:rsidR="00402A98" w:rsidRPr="00402A98" w:rsidRDefault="00402A98" w:rsidP="007D18FB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:rsidR="00402A98" w:rsidRPr="006C7DAD" w:rsidRDefault="00402A98" w:rsidP="00402A98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bookmarkStart w:id="0" w:name="_GoBack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Teologie, filosofie </w:t>
            </w:r>
          </w:p>
          <w:p w:rsidR="00402A98" w:rsidRPr="006C7DAD" w:rsidRDefault="00402A98" w:rsidP="00402A98">
            <w:pPr>
              <w:pStyle w:val="NoSpacing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>ştiinţe</w:t>
            </w:r>
            <w:proofErr w:type="spellEnd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: un dialog posibil în actul </w:t>
            </w:r>
            <w:proofErr w:type="spellStart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>educaţional</w:t>
            </w:r>
            <w:proofErr w:type="spellEnd"/>
            <w:r w:rsidRPr="006C7DA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:rsidR="00402A98" w:rsidRPr="006C7DAD" w:rsidRDefault="00402A98" w:rsidP="00402A98">
            <w:pPr>
              <w:pStyle w:val="NoSpacing"/>
              <w:jc w:val="right"/>
              <w:rPr>
                <w:rFonts w:ascii="Times New Roman" w:hAnsi="Times New Roman" w:cs="Times New Roman"/>
                <w:lang w:val="ro-RO"/>
              </w:rPr>
            </w:pPr>
            <w:r w:rsidRPr="006C7DAD">
              <w:rPr>
                <w:rFonts w:ascii="Times New Roman" w:hAnsi="Times New Roman" w:cs="Times New Roman"/>
                <w:lang w:val="ro-RO"/>
              </w:rPr>
              <w:t>Pr. lect. dr. Sorin Mihalache</w:t>
            </w:r>
          </w:p>
          <w:p w:rsidR="00402A98" w:rsidRPr="00B6760E" w:rsidRDefault="00402A98" w:rsidP="00402A98">
            <w:pPr>
              <w:pStyle w:val="NoSpacing"/>
              <w:jc w:val="right"/>
              <w:rPr>
                <w:rFonts w:ascii="Times New Roman" w:hAnsi="Times New Roman" w:cs="Times New Roman"/>
                <w:lang w:val="ro-RO"/>
              </w:rPr>
            </w:pPr>
            <w:r w:rsidRPr="006C7DAD">
              <w:rPr>
                <w:rFonts w:ascii="Times New Roman" w:hAnsi="Times New Roman" w:cs="Times New Roman"/>
                <w:lang w:val="ro-RO"/>
              </w:rPr>
              <w:t>Colegiul Sf. Nicolae</w:t>
            </w:r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 w:rsidP="00D249B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2A98" w:rsidRPr="00B6760E" w:rsidTr="00402A9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98" w:rsidRPr="00B6760E" w:rsidRDefault="00402A9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760E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98" w:rsidRPr="00B6760E" w:rsidRDefault="00402A98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A4DCA" w:rsidRPr="00B6760E" w:rsidRDefault="00EA4DCA">
      <w:pPr>
        <w:rPr>
          <w:lang w:val="ro-RO"/>
        </w:rPr>
      </w:pPr>
    </w:p>
    <w:sectPr w:rsidR="00EA4DCA" w:rsidRPr="00B6760E" w:rsidSect="00DC7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F9" w:rsidRDefault="00E627F9" w:rsidP="00377D08">
      <w:pPr>
        <w:spacing w:after="0" w:line="240" w:lineRule="auto"/>
      </w:pPr>
      <w:r>
        <w:separator/>
      </w:r>
    </w:p>
  </w:endnote>
  <w:endnote w:type="continuationSeparator" w:id="0">
    <w:p w:rsidR="00E627F9" w:rsidRDefault="00E627F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B1" w:rsidRDefault="0035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B1" w:rsidRDefault="00351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B1" w:rsidRDefault="0035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F9" w:rsidRDefault="00E627F9" w:rsidP="00377D08">
      <w:pPr>
        <w:spacing w:after="0" w:line="240" w:lineRule="auto"/>
      </w:pPr>
      <w:r>
        <w:separator/>
      </w:r>
    </w:p>
  </w:footnote>
  <w:footnote w:type="continuationSeparator" w:id="0">
    <w:p w:rsidR="00E627F9" w:rsidRDefault="00E627F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B1" w:rsidRDefault="0035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8" w:rsidRPr="00377D08" w:rsidRDefault="00377D08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E60D9A">
      <w:rPr>
        <w:rFonts w:ascii="Times New Roman" w:hAnsi="Times New Roman" w:cs="Times New Roman"/>
        <w:b/>
        <w:sz w:val="24"/>
      </w:rPr>
      <w:t>MASTER TPFR</w:t>
    </w:r>
    <w:r>
      <w:rPr>
        <w:rFonts w:ascii="Times New Roman" w:hAnsi="Times New Roman" w:cs="Times New Roman"/>
        <w:b/>
        <w:sz w:val="24"/>
      </w:rPr>
      <w:t>, SEMESTRUL I</w:t>
    </w:r>
    <w:r w:rsidR="00E04E22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</w:t>
    </w:r>
    <w:r w:rsidR="003513B1">
      <w:rPr>
        <w:rFonts w:ascii="Times New Roman" w:hAnsi="Times New Roman" w:cs="Times New Roman"/>
        <w:b/>
        <w:sz w:val="24"/>
      </w:rPr>
      <w:t xml:space="preserve">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B1" w:rsidRDefault="0035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D08"/>
    <w:rsid w:val="00023D34"/>
    <w:rsid w:val="00044186"/>
    <w:rsid w:val="00091EB8"/>
    <w:rsid w:val="00131F48"/>
    <w:rsid w:val="001874BD"/>
    <w:rsid w:val="001D52B0"/>
    <w:rsid w:val="001F25B3"/>
    <w:rsid w:val="00226B8B"/>
    <w:rsid w:val="00227880"/>
    <w:rsid w:val="00241211"/>
    <w:rsid w:val="00285F33"/>
    <w:rsid w:val="002C4B94"/>
    <w:rsid w:val="003513B1"/>
    <w:rsid w:val="00377D08"/>
    <w:rsid w:val="0038686B"/>
    <w:rsid w:val="003F1160"/>
    <w:rsid w:val="003F4831"/>
    <w:rsid w:val="003F7CF8"/>
    <w:rsid w:val="00402A98"/>
    <w:rsid w:val="0040408E"/>
    <w:rsid w:val="00462E7F"/>
    <w:rsid w:val="0047332E"/>
    <w:rsid w:val="00483A25"/>
    <w:rsid w:val="00490D82"/>
    <w:rsid w:val="004B3750"/>
    <w:rsid w:val="004D3B23"/>
    <w:rsid w:val="004E4806"/>
    <w:rsid w:val="00535C12"/>
    <w:rsid w:val="005645CC"/>
    <w:rsid w:val="00581B99"/>
    <w:rsid w:val="005C5913"/>
    <w:rsid w:val="006376E5"/>
    <w:rsid w:val="00695737"/>
    <w:rsid w:val="006C7DAD"/>
    <w:rsid w:val="00707E8F"/>
    <w:rsid w:val="00750474"/>
    <w:rsid w:val="007838BA"/>
    <w:rsid w:val="007B0D7C"/>
    <w:rsid w:val="007D18FB"/>
    <w:rsid w:val="007E12CF"/>
    <w:rsid w:val="00831E90"/>
    <w:rsid w:val="0089079D"/>
    <w:rsid w:val="008B09FE"/>
    <w:rsid w:val="008C3DB0"/>
    <w:rsid w:val="008D1450"/>
    <w:rsid w:val="008E1CEA"/>
    <w:rsid w:val="00910B9F"/>
    <w:rsid w:val="00967D93"/>
    <w:rsid w:val="00972792"/>
    <w:rsid w:val="00982954"/>
    <w:rsid w:val="00986A5A"/>
    <w:rsid w:val="009913BA"/>
    <w:rsid w:val="009B00AE"/>
    <w:rsid w:val="009C0057"/>
    <w:rsid w:val="00A025E4"/>
    <w:rsid w:val="00A26488"/>
    <w:rsid w:val="00A4797C"/>
    <w:rsid w:val="00A624E6"/>
    <w:rsid w:val="00A62CF3"/>
    <w:rsid w:val="00A67275"/>
    <w:rsid w:val="00A751C9"/>
    <w:rsid w:val="00AB7653"/>
    <w:rsid w:val="00B31068"/>
    <w:rsid w:val="00B6760E"/>
    <w:rsid w:val="00B75833"/>
    <w:rsid w:val="00B962E4"/>
    <w:rsid w:val="00BC3745"/>
    <w:rsid w:val="00BD051F"/>
    <w:rsid w:val="00BD7A9D"/>
    <w:rsid w:val="00BE19C4"/>
    <w:rsid w:val="00C0107D"/>
    <w:rsid w:val="00C47E02"/>
    <w:rsid w:val="00C6109C"/>
    <w:rsid w:val="00CC499D"/>
    <w:rsid w:val="00D249B6"/>
    <w:rsid w:val="00D849BD"/>
    <w:rsid w:val="00DA28DA"/>
    <w:rsid w:val="00DC793D"/>
    <w:rsid w:val="00DD63E3"/>
    <w:rsid w:val="00E03A36"/>
    <w:rsid w:val="00E04E22"/>
    <w:rsid w:val="00E22C4D"/>
    <w:rsid w:val="00E31633"/>
    <w:rsid w:val="00E40C21"/>
    <w:rsid w:val="00E531A5"/>
    <w:rsid w:val="00E60516"/>
    <w:rsid w:val="00E60D9A"/>
    <w:rsid w:val="00E627F9"/>
    <w:rsid w:val="00E67433"/>
    <w:rsid w:val="00EA4DCA"/>
    <w:rsid w:val="00F418CB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3E885-DD4E-4258-AC98-69384DD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08"/>
  </w:style>
  <w:style w:type="paragraph" w:styleId="Footer">
    <w:name w:val="footer"/>
    <w:basedOn w:val="Normal"/>
    <w:link w:val="Foot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9861-97EF-4394-A576-686C324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Gabriel</cp:lastModifiedBy>
  <cp:revision>42</cp:revision>
  <dcterms:created xsi:type="dcterms:W3CDTF">2021-09-19T14:13:00Z</dcterms:created>
  <dcterms:modified xsi:type="dcterms:W3CDTF">2023-02-24T07:16:00Z</dcterms:modified>
</cp:coreProperties>
</file>