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46E4" w14:textId="3614735F" w:rsidR="0051559B" w:rsidRPr="008945D2" w:rsidRDefault="0051559B" w:rsidP="0051559B">
      <w:pPr>
        <w:rPr>
          <w:rFonts w:ascii="Times New Roman" w:hAnsi="Times New Roman" w:cs="Times New Roman"/>
          <w:b/>
          <w:bCs/>
          <w:sz w:val="32"/>
          <w:szCs w:val="32"/>
          <w:lang w:val="ro-RO"/>
        </w:rPr>
      </w:pPr>
      <w:r w:rsidRPr="008945D2">
        <w:rPr>
          <w:rFonts w:ascii="Times New Roman" w:hAnsi="Times New Roman" w:cs="Times New Roman"/>
          <w:b/>
          <w:bCs/>
          <w:sz w:val="32"/>
          <w:szCs w:val="32"/>
          <w:lang w:val="ro-RO"/>
        </w:rPr>
        <w:t>Artă Sacră</w:t>
      </w:r>
    </w:p>
    <w:p w14:paraId="499AC36D" w14:textId="77777777" w:rsidR="004F6883" w:rsidRPr="008945D2" w:rsidRDefault="004F6883" w:rsidP="0051559B">
      <w:pPr>
        <w:rPr>
          <w:rFonts w:ascii="Times New Roman" w:hAnsi="Times New Roman" w:cs="Times New Roman"/>
          <w:b/>
          <w:bCs/>
          <w:sz w:val="24"/>
          <w:szCs w:val="24"/>
          <w:lang w:val="ro-RO"/>
        </w:rPr>
      </w:pPr>
    </w:p>
    <w:p w14:paraId="31865C10" w14:textId="06FB9199" w:rsidR="00B91B3C" w:rsidRPr="008945D2" w:rsidRDefault="0051559B" w:rsidP="004F6883">
      <w:pPr>
        <w:spacing w:line="360" w:lineRule="auto"/>
        <w:ind w:firstLine="720"/>
        <w:jc w:val="both"/>
        <w:rPr>
          <w:rFonts w:ascii="Times New Roman" w:hAnsi="Times New Roman" w:cs="Times New Roman"/>
          <w:color w:val="000000" w:themeColor="text1"/>
          <w:sz w:val="24"/>
          <w:szCs w:val="24"/>
          <w:lang w:val="ro-RO"/>
        </w:rPr>
      </w:pPr>
      <w:r w:rsidRPr="008945D2">
        <w:rPr>
          <w:rFonts w:ascii="Times New Roman" w:hAnsi="Times New Roman" w:cs="Times New Roman"/>
          <w:color w:val="000000" w:themeColor="text1"/>
          <w:sz w:val="24"/>
          <w:szCs w:val="24"/>
          <w:lang w:val="ro-RO"/>
        </w:rPr>
        <w:t xml:space="preserve">Programul de studiu Artă Sacră urmăreşte formarea unor specialişti în </w:t>
      </w:r>
      <w:r w:rsidR="00B91B3C" w:rsidRPr="008945D2">
        <w:rPr>
          <w:rFonts w:ascii="Times New Roman" w:hAnsi="Times New Roman" w:cs="Times New Roman"/>
          <w:color w:val="000000" w:themeColor="text1"/>
          <w:sz w:val="24"/>
          <w:szCs w:val="24"/>
          <w:lang w:val="ro-RO"/>
        </w:rPr>
        <w:t xml:space="preserve">domeniul Artelor vizuale, respectiv </w:t>
      </w:r>
      <w:r w:rsidRPr="008945D2">
        <w:rPr>
          <w:rFonts w:ascii="Times New Roman" w:hAnsi="Times New Roman" w:cs="Times New Roman"/>
          <w:color w:val="000000" w:themeColor="text1"/>
          <w:sz w:val="24"/>
          <w:szCs w:val="24"/>
          <w:lang w:val="ro-RO"/>
        </w:rPr>
        <w:t>Pictură</w:t>
      </w:r>
      <w:r w:rsidR="00B91B3C" w:rsidRPr="008945D2">
        <w:rPr>
          <w:rFonts w:ascii="Times New Roman" w:hAnsi="Times New Roman" w:cs="Times New Roman"/>
          <w:color w:val="000000" w:themeColor="text1"/>
          <w:sz w:val="24"/>
          <w:szCs w:val="24"/>
          <w:lang w:val="ro-RO"/>
        </w:rPr>
        <w:t xml:space="preserve"> bisericească </w:t>
      </w:r>
      <w:r w:rsidRPr="008945D2">
        <w:rPr>
          <w:rFonts w:ascii="Times New Roman" w:hAnsi="Times New Roman" w:cs="Times New Roman"/>
          <w:color w:val="000000" w:themeColor="text1"/>
          <w:sz w:val="24"/>
          <w:szCs w:val="24"/>
          <w:lang w:val="ro-RO"/>
        </w:rPr>
        <w:t xml:space="preserve"> şi Restaurare</w:t>
      </w:r>
      <w:r w:rsidR="00B91B3C" w:rsidRPr="008945D2">
        <w:rPr>
          <w:rFonts w:ascii="Times New Roman" w:hAnsi="Times New Roman" w:cs="Times New Roman"/>
          <w:color w:val="000000" w:themeColor="text1"/>
          <w:sz w:val="24"/>
          <w:szCs w:val="24"/>
          <w:lang w:val="ro-RO"/>
        </w:rPr>
        <w:t xml:space="preserve"> bunuri de patrimoniu mobil</w:t>
      </w:r>
      <w:r w:rsidR="004425EF" w:rsidRPr="008945D2">
        <w:rPr>
          <w:rFonts w:ascii="Times New Roman" w:hAnsi="Times New Roman" w:cs="Times New Roman"/>
          <w:color w:val="000000" w:themeColor="text1"/>
          <w:sz w:val="24"/>
          <w:szCs w:val="24"/>
          <w:lang w:val="ro-RO"/>
        </w:rPr>
        <w:t xml:space="preserve"> (icoană; lemn policrom și carte veche</w:t>
      </w:r>
      <w:r w:rsidR="0032754D" w:rsidRPr="008945D2">
        <w:rPr>
          <w:rFonts w:ascii="Times New Roman" w:hAnsi="Times New Roman" w:cs="Times New Roman"/>
          <w:color w:val="000000" w:themeColor="text1"/>
          <w:sz w:val="24"/>
          <w:szCs w:val="24"/>
          <w:lang w:val="ro-RO"/>
        </w:rPr>
        <w:t xml:space="preserve">; </w:t>
      </w:r>
      <w:r w:rsidR="004425EF" w:rsidRPr="008945D2">
        <w:rPr>
          <w:rFonts w:ascii="Times New Roman" w:hAnsi="Times New Roman" w:cs="Times New Roman"/>
          <w:color w:val="000000" w:themeColor="text1"/>
          <w:sz w:val="24"/>
          <w:szCs w:val="24"/>
          <w:lang w:val="ro-RO"/>
        </w:rPr>
        <w:t>documente pe suport</w:t>
      </w:r>
      <w:r w:rsidR="00191E27" w:rsidRPr="008945D2">
        <w:rPr>
          <w:rFonts w:ascii="Times New Roman" w:hAnsi="Times New Roman" w:cs="Times New Roman"/>
          <w:color w:val="000000" w:themeColor="text1"/>
          <w:sz w:val="24"/>
          <w:szCs w:val="24"/>
          <w:lang w:val="ro-RO"/>
        </w:rPr>
        <w:t xml:space="preserve"> papetar).</w:t>
      </w:r>
      <w:r w:rsidRPr="008945D2">
        <w:rPr>
          <w:rFonts w:ascii="Times New Roman" w:hAnsi="Times New Roman" w:cs="Times New Roman"/>
          <w:color w:val="000000" w:themeColor="text1"/>
          <w:sz w:val="24"/>
          <w:szCs w:val="24"/>
          <w:lang w:val="ro-RO"/>
        </w:rPr>
        <w:t xml:space="preserve"> </w:t>
      </w:r>
    </w:p>
    <w:p w14:paraId="1B770A0B" w14:textId="5F57C543" w:rsidR="00B91B3C" w:rsidRPr="008945D2" w:rsidRDefault="00B91B3C" w:rsidP="004F6883">
      <w:pPr>
        <w:spacing w:line="360" w:lineRule="auto"/>
        <w:ind w:firstLine="720"/>
        <w:jc w:val="both"/>
        <w:rPr>
          <w:rFonts w:ascii="Times New Roman" w:hAnsi="Times New Roman" w:cs="Times New Roman"/>
          <w:color w:val="000000" w:themeColor="text1"/>
          <w:sz w:val="24"/>
          <w:szCs w:val="24"/>
          <w:lang w:val="ro-RO"/>
        </w:rPr>
      </w:pPr>
      <w:r w:rsidRPr="008945D2">
        <w:rPr>
          <w:rFonts w:ascii="Times New Roman" w:hAnsi="Times New Roman" w:cs="Times New Roman"/>
          <w:color w:val="000000" w:themeColor="text1"/>
          <w:sz w:val="24"/>
          <w:szCs w:val="24"/>
          <w:lang w:val="ro-RO"/>
        </w:rPr>
        <w:t>De</w:t>
      </w:r>
      <w:r w:rsidR="00E74BA4">
        <w:rPr>
          <w:rFonts w:ascii="Times New Roman" w:hAnsi="Times New Roman" w:cs="Times New Roman"/>
          <w:color w:val="000000" w:themeColor="text1"/>
          <w:sz w:val="24"/>
          <w:szCs w:val="24"/>
          <w:lang w:val="ro-RO"/>
        </w:rPr>
        <w:t xml:space="preserve"> </w:t>
      </w:r>
      <w:r w:rsidRPr="008945D2">
        <w:rPr>
          <w:rFonts w:ascii="Times New Roman" w:hAnsi="Times New Roman" w:cs="Times New Roman"/>
          <w:color w:val="000000" w:themeColor="text1"/>
          <w:sz w:val="24"/>
          <w:szCs w:val="24"/>
          <w:lang w:val="ro-RO"/>
        </w:rPr>
        <w:t xml:space="preserve">asemenea, specializarea Artă Sacră asigură, prin parcurgerea modulului </w:t>
      </w:r>
      <w:r w:rsidR="00AC6A07" w:rsidRPr="008945D2">
        <w:rPr>
          <w:rFonts w:ascii="Times New Roman" w:hAnsi="Times New Roman" w:cs="Times New Roman"/>
          <w:color w:val="000000" w:themeColor="text1"/>
          <w:sz w:val="24"/>
          <w:szCs w:val="24"/>
          <w:lang w:val="ro-RO"/>
        </w:rPr>
        <w:t>psiho</w:t>
      </w:r>
      <w:r w:rsidR="008945D2" w:rsidRPr="008945D2">
        <w:rPr>
          <w:rFonts w:ascii="Times New Roman" w:hAnsi="Times New Roman" w:cs="Times New Roman"/>
          <w:color w:val="000000" w:themeColor="text1"/>
          <w:sz w:val="24"/>
          <w:szCs w:val="24"/>
          <w:lang w:val="ro-RO"/>
        </w:rPr>
        <w:t>-</w:t>
      </w:r>
      <w:r w:rsidR="00AC6A07" w:rsidRPr="008945D2">
        <w:rPr>
          <w:rFonts w:ascii="Times New Roman" w:hAnsi="Times New Roman" w:cs="Times New Roman"/>
          <w:color w:val="000000" w:themeColor="text1"/>
          <w:sz w:val="24"/>
          <w:szCs w:val="24"/>
          <w:lang w:val="ro-RO"/>
        </w:rPr>
        <w:t xml:space="preserve"> </w:t>
      </w:r>
      <w:r w:rsidRPr="008945D2">
        <w:rPr>
          <w:rFonts w:ascii="Times New Roman" w:hAnsi="Times New Roman" w:cs="Times New Roman"/>
          <w:color w:val="000000" w:themeColor="text1"/>
          <w:sz w:val="24"/>
          <w:szCs w:val="24"/>
          <w:lang w:val="ro-RO"/>
        </w:rPr>
        <w:t xml:space="preserve">pedagogic, formarea cadrelor didactice </w:t>
      </w:r>
      <w:r w:rsidR="00AC6A07" w:rsidRPr="008945D2">
        <w:rPr>
          <w:rFonts w:ascii="Times New Roman" w:hAnsi="Times New Roman" w:cs="Times New Roman"/>
          <w:color w:val="000000" w:themeColor="text1"/>
          <w:sz w:val="24"/>
          <w:szCs w:val="24"/>
          <w:lang w:val="ro-RO"/>
        </w:rPr>
        <w:t xml:space="preserve">în domeniul artelor vizuale pentru </w:t>
      </w:r>
      <w:r w:rsidRPr="008945D2">
        <w:rPr>
          <w:rFonts w:ascii="Times New Roman" w:hAnsi="Times New Roman" w:cs="Times New Roman"/>
          <w:color w:val="000000" w:themeColor="text1"/>
          <w:sz w:val="24"/>
          <w:szCs w:val="24"/>
          <w:lang w:val="ro-RO"/>
        </w:rPr>
        <w:t>învăţământul preuniversitar</w:t>
      </w:r>
      <w:r w:rsidR="00AC6A07" w:rsidRPr="008945D2">
        <w:rPr>
          <w:rFonts w:ascii="Times New Roman" w:hAnsi="Times New Roman" w:cs="Times New Roman"/>
          <w:color w:val="000000" w:themeColor="text1"/>
          <w:sz w:val="24"/>
          <w:szCs w:val="24"/>
          <w:lang w:val="ro-RO"/>
        </w:rPr>
        <w:t>.</w:t>
      </w:r>
      <w:r w:rsidRPr="008945D2">
        <w:rPr>
          <w:rFonts w:ascii="Times New Roman" w:hAnsi="Times New Roman" w:cs="Times New Roman"/>
          <w:color w:val="000000" w:themeColor="text1"/>
          <w:sz w:val="24"/>
          <w:szCs w:val="24"/>
          <w:lang w:val="ro-RO"/>
        </w:rPr>
        <w:t xml:space="preserve"> </w:t>
      </w:r>
    </w:p>
    <w:p w14:paraId="047D51DA" w14:textId="4D4B1FA5" w:rsidR="0051559B" w:rsidRPr="008945D2" w:rsidRDefault="0051559B" w:rsidP="004F6883">
      <w:pPr>
        <w:spacing w:line="360" w:lineRule="auto"/>
        <w:ind w:firstLine="720"/>
        <w:jc w:val="both"/>
        <w:rPr>
          <w:rFonts w:ascii="Times New Roman" w:hAnsi="Times New Roman" w:cs="Times New Roman"/>
          <w:sz w:val="24"/>
          <w:szCs w:val="24"/>
          <w:lang w:val="ro-RO"/>
        </w:rPr>
      </w:pPr>
      <w:r w:rsidRPr="008945D2">
        <w:rPr>
          <w:rFonts w:ascii="Times New Roman" w:hAnsi="Times New Roman" w:cs="Times New Roman"/>
          <w:sz w:val="24"/>
          <w:szCs w:val="24"/>
          <w:lang w:val="ro-RO"/>
        </w:rPr>
        <w:t xml:space="preserve">Obiectivul procesului de învăţământ este pregătirea studenţilor atât din perspectivă </w:t>
      </w:r>
      <w:r w:rsidR="00962E75" w:rsidRPr="008945D2">
        <w:rPr>
          <w:rFonts w:ascii="Times New Roman" w:hAnsi="Times New Roman" w:cs="Times New Roman"/>
          <w:sz w:val="24"/>
          <w:szCs w:val="24"/>
          <w:lang w:val="ro-RO"/>
        </w:rPr>
        <w:t>artistică</w:t>
      </w:r>
      <w:r w:rsidRPr="008945D2">
        <w:rPr>
          <w:rFonts w:ascii="Times New Roman" w:hAnsi="Times New Roman" w:cs="Times New Roman"/>
          <w:sz w:val="24"/>
          <w:szCs w:val="24"/>
          <w:lang w:val="ro-RO"/>
        </w:rPr>
        <w:t xml:space="preserve"> cât </w:t>
      </w:r>
      <w:r w:rsidR="00962E75" w:rsidRPr="008945D2">
        <w:rPr>
          <w:rFonts w:ascii="Times New Roman" w:hAnsi="Times New Roman" w:cs="Times New Roman"/>
          <w:sz w:val="24"/>
          <w:szCs w:val="24"/>
          <w:lang w:val="ro-RO"/>
        </w:rPr>
        <w:t xml:space="preserve">şi teologică, </w:t>
      </w:r>
      <w:r w:rsidRPr="008945D2">
        <w:rPr>
          <w:rFonts w:ascii="Times New Roman" w:hAnsi="Times New Roman" w:cs="Times New Roman"/>
          <w:sz w:val="24"/>
          <w:szCs w:val="24"/>
          <w:lang w:val="ro-RO"/>
        </w:rPr>
        <w:t xml:space="preserve">ambele fiind necesare unui </w:t>
      </w:r>
      <w:r w:rsidR="00962E75" w:rsidRPr="008945D2">
        <w:rPr>
          <w:rFonts w:ascii="Times New Roman" w:hAnsi="Times New Roman" w:cs="Times New Roman"/>
          <w:sz w:val="24"/>
          <w:szCs w:val="24"/>
          <w:lang w:val="ro-RO"/>
        </w:rPr>
        <w:t xml:space="preserve">specialist </w:t>
      </w:r>
      <w:r w:rsidRPr="008945D2">
        <w:rPr>
          <w:rFonts w:ascii="Times New Roman" w:hAnsi="Times New Roman" w:cs="Times New Roman"/>
          <w:sz w:val="24"/>
          <w:szCs w:val="24"/>
          <w:lang w:val="ro-RO"/>
        </w:rPr>
        <w:t xml:space="preserve">care operează cu imaginea </w:t>
      </w:r>
      <w:r w:rsidR="00962E75" w:rsidRPr="008945D2">
        <w:rPr>
          <w:rFonts w:ascii="Times New Roman" w:hAnsi="Times New Roman" w:cs="Times New Roman"/>
          <w:sz w:val="24"/>
          <w:szCs w:val="24"/>
          <w:lang w:val="ro-RO"/>
        </w:rPr>
        <w:t>sacră sau cu bunuri culturale aparținând patrimoniului cultural bisericesc.</w:t>
      </w:r>
    </w:p>
    <w:p w14:paraId="693181E2" w14:textId="77777777" w:rsidR="00962E75" w:rsidRPr="008945D2" w:rsidRDefault="0051559B" w:rsidP="00AE4F0F">
      <w:pPr>
        <w:spacing w:line="360" w:lineRule="auto"/>
        <w:jc w:val="both"/>
        <w:rPr>
          <w:rFonts w:ascii="Times New Roman" w:hAnsi="Times New Roman" w:cs="Times New Roman"/>
          <w:sz w:val="24"/>
          <w:szCs w:val="24"/>
          <w:lang w:val="ro-RO"/>
        </w:rPr>
      </w:pPr>
      <w:r w:rsidRPr="008945D2">
        <w:rPr>
          <w:rFonts w:ascii="Times New Roman" w:hAnsi="Times New Roman" w:cs="Times New Roman"/>
          <w:sz w:val="24"/>
          <w:szCs w:val="24"/>
          <w:lang w:val="ro-RO"/>
        </w:rPr>
        <w:t xml:space="preserve">Programul de studiu </w:t>
      </w:r>
      <w:r w:rsidR="00962E75" w:rsidRPr="008945D2">
        <w:rPr>
          <w:rFonts w:ascii="Times New Roman" w:hAnsi="Times New Roman" w:cs="Times New Roman"/>
          <w:sz w:val="24"/>
          <w:szCs w:val="24"/>
          <w:lang w:val="ro-RO"/>
        </w:rPr>
        <w:t xml:space="preserve"> </w:t>
      </w:r>
      <w:r w:rsidRPr="008945D2">
        <w:rPr>
          <w:rFonts w:ascii="Times New Roman" w:hAnsi="Times New Roman" w:cs="Times New Roman"/>
          <w:sz w:val="24"/>
          <w:szCs w:val="24"/>
          <w:lang w:val="ro-RO"/>
        </w:rPr>
        <w:t xml:space="preserve">Artă Sacră urmăreşte mai multe obiective concrete. </w:t>
      </w:r>
    </w:p>
    <w:p w14:paraId="1F913DAF" w14:textId="59AFBABE" w:rsidR="0051559B" w:rsidRPr="008945D2" w:rsidRDefault="0051559B" w:rsidP="00916BCD">
      <w:pPr>
        <w:pStyle w:val="ListParagraph"/>
        <w:numPr>
          <w:ilvl w:val="0"/>
          <w:numId w:val="1"/>
        </w:numPr>
        <w:spacing w:line="360" w:lineRule="auto"/>
        <w:jc w:val="both"/>
        <w:rPr>
          <w:rFonts w:ascii="Times New Roman" w:hAnsi="Times New Roman" w:cs="Times New Roman"/>
          <w:sz w:val="24"/>
          <w:szCs w:val="24"/>
          <w:lang w:val="ro-RO"/>
        </w:rPr>
      </w:pPr>
      <w:r w:rsidRPr="008945D2">
        <w:rPr>
          <w:rFonts w:ascii="Times New Roman" w:hAnsi="Times New Roman" w:cs="Times New Roman"/>
          <w:sz w:val="24"/>
          <w:szCs w:val="24"/>
          <w:lang w:val="ro-RO"/>
        </w:rPr>
        <w:t>formarea studenţilor pentru a deveni creatori ai imaginii sacre, capabili să reprezinte subiectele religioase corect din punct de vedere canonic şi la un cât mai înalt nivel estetic şi tehnic.</w:t>
      </w:r>
    </w:p>
    <w:p w14:paraId="459BFDAA" w14:textId="5296695C" w:rsidR="00916BCD" w:rsidRPr="008945D2" w:rsidRDefault="00916BCD" w:rsidP="00916BCD">
      <w:pPr>
        <w:pStyle w:val="ListParagraph"/>
        <w:numPr>
          <w:ilvl w:val="0"/>
          <w:numId w:val="1"/>
        </w:numPr>
        <w:spacing w:line="360" w:lineRule="auto"/>
        <w:jc w:val="both"/>
        <w:rPr>
          <w:rFonts w:ascii="Times New Roman" w:hAnsi="Times New Roman" w:cs="Times New Roman"/>
          <w:sz w:val="24"/>
          <w:szCs w:val="24"/>
          <w:lang w:val="ro-RO"/>
        </w:rPr>
      </w:pPr>
      <w:r w:rsidRPr="008945D2">
        <w:rPr>
          <w:rFonts w:ascii="Times New Roman" w:hAnsi="Times New Roman" w:cs="Times New Roman"/>
          <w:sz w:val="24"/>
          <w:szCs w:val="24"/>
          <w:lang w:val="ro-RO"/>
        </w:rPr>
        <w:t>inițierea studenților în domeniul conservării și restaurării bunurilor culturale aparținând patrimoniului cultural mobil (carte veche, icoană, lemn policrom, piele, metal).</w:t>
      </w:r>
    </w:p>
    <w:p w14:paraId="4A94674B" w14:textId="7C0D3EB2" w:rsidR="0051559B" w:rsidRPr="008945D2" w:rsidRDefault="0051559B" w:rsidP="004F6883">
      <w:pPr>
        <w:spacing w:line="360" w:lineRule="auto"/>
        <w:ind w:firstLine="360"/>
        <w:jc w:val="both"/>
        <w:rPr>
          <w:rFonts w:ascii="Times New Roman" w:hAnsi="Times New Roman" w:cs="Times New Roman"/>
          <w:color w:val="000000" w:themeColor="text1"/>
          <w:sz w:val="24"/>
          <w:szCs w:val="24"/>
          <w:lang w:val="ro-RO"/>
        </w:rPr>
      </w:pPr>
      <w:r w:rsidRPr="008945D2">
        <w:rPr>
          <w:rFonts w:ascii="Times New Roman" w:hAnsi="Times New Roman" w:cs="Times New Roman"/>
          <w:color w:val="000000" w:themeColor="text1"/>
          <w:sz w:val="24"/>
          <w:szCs w:val="24"/>
          <w:lang w:val="ro-RO"/>
        </w:rPr>
        <w:t>Programul de studii</w:t>
      </w:r>
      <w:r w:rsidR="00AC6A07" w:rsidRPr="008945D2">
        <w:rPr>
          <w:rFonts w:ascii="Times New Roman" w:hAnsi="Times New Roman" w:cs="Times New Roman"/>
          <w:color w:val="000000" w:themeColor="text1"/>
          <w:sz w:val="24"/>
          <w:szCs w:val="24"/>
          <w:lang w:val="ro-RO"/>
        </w:rPr>
        <w:t xml:space="preserve"> își propune</w:t>
      </w:r>
      <w:r w:rsidR="0089664D" w:rsidRPr="008945D2">
        <w:rPr>
          <w:rFonts w:ascii="Times New Roman" w:hAnsi="Times New Roman" w:cs="Times New Roman"/>
          <w:color w:val="000000" w:themeColor="text1"/>
          <w:sz w:val="24"/>
          <w:szCs w:val="24"/>
          <w:lang w:val="ro-RO"/>
        </w:rPr>
        <w:t xml:space="preserve"> </w:t>
      </w:r>
      <w:r w:rsidR="004F6883" w:rsidRPr="008945D2">
        <w:rPr>
          <w:rFonts w:ascii="Times New Roman" w:hAnsi="Times New Roman" w:cs="Times New Roman"/>
          <w:color w:val="000000" w:themeColor="text1"/>
          <w:sz w:val="24"/>
          <w:szCs w:val="24"/>
          <w:lang w:val="ro-RO"/>
        </w:rPr>
        <w:t xml:space="preserve">transmiterea </w:t>
      </w:r>
      <w:r w:rsidR="0089664D" w:rsidRPr="008945D2">
        <w:rPr>
          <w:rFonts w:ascii="Times New Roman" w:hAnsi="Times New Roman" w:cs="Times New Roman"/>
          <w:color w:val="000000" w:themeColor="text1"/>
          <w:sz w:val="24"/>
          <w:szCs w:val="24"/>
          <w:lang w:val="ro-RO"/>
        </w:rPr>
        <w:t>informațiilor</w:t>
      </w:r>
      <w:r w:rsidR="004F6883" w:rsidRPr="008945D2">
        <w:rPr>
          <w:rFonts w:ascii="Times New Roman" w:hAnsi="Times New Roman" w:cs="Times New Roman"/>
          <w:color w:val="000000" w:themeColor="text1"/>
          <w:sz w:val="24"/>
          <w:szCs w:val="24"/>
          <w:lang w:val="ro-RO"/>
        </w:rPr>
        <w:t>/cunoștințelor</w:t>
      </w:r>
      <w:r w:rsidR="0089664D" w:rsidRPr="008945D2">
        <w:rPr>
          <w:rFonts w:ascii="Times New Roman" w:hAnsi="Times New Roman" w:cs="Times New Roman"/>
          <w:color w:val="000000" w:themeColor="text1"/>
          <w:sz w:val="24"/>
          <w:szCs w:val="24"/>
          <w:lang w:val="ro-RO"/>
        </w:rPr>
        <w:t xml:space="preserve"> </w:t>
      </w:r>
      <w:r w:rsidRPr="008945D2">
        <w:rPr>
          <w:rFonts w:ascii="Times New Roman" w:hAnsi="Times New Roman" w:cs="Times New Roman"/>
          <w:color w:val="000000" w:themeColor="text1"/>
          <w:sz w:val="24"/>
          <w:szCs w:val="24"/>
          <w:lang w:val="ro-RO"/>
        </w:rPr>
        <w:t xml:space="preserve"> necesare identificării, analizei, descrierii factorilor de degradare</w:t>
      </w:r>
      <w:r w:rsidR="0089664D" w:rsidRPr="008945D2">
        <w:rPr>
          <w:rFonts w:ascii="Times New Roman" w:hAnsi="Times New Roman" w:cs="Times New Roman"/>
          <w:color w:val="000000" w:themeColor="text1"/>
          <w:sz w:val="24"/>
          <w:szCs w:val="24"/>
          <w:lang w:val="ro-RO"/>
        </w:rPr>
        <w:t>/ deterio</w:t>
      </w:r>
      <w:r w:rsidR="008945D2">
        <w:rPr>
          <w:rFonts w:ascii="Times New Roman" w:hAnsi="Times New Roman" w:cs="Times New Roman"/>
          <w:color w:val="000000" w:themeColor="text1"/>
          <w:sz w:val="24"/>
          <w:szCs w:val="24"/>
          <w:lang w:val="ro-RO"/>
        </w:rPr>
        <w:t>r</w:t>
      </w:r>
      <w:r w:rsidR="0089664D" w:rsidRPr="008945D2">
        <w:rPr>
          <w:rFonts w:ascii="Times New Roman" w:hAnsi="Times New Roman" w:cs="Times New Roman"/>
          <w:color w:val="000000" w:themeColor="text1"/>
          <w:sz w:val="24"/>
          <w:szCs w:val="24"/>
          <w:lang w:val="ro-RO"/>
        </w:rPr>
        <w:t>are</w:t>
      </w:r>
      <w:r w:rsidRPr="008945D2">
        <w:rPr>
          <w:rFonts w:ascii="Times New Roman" w:hAnsi="Times New Roman" w:cs="Times New Roman"/>
          <w:color w:val="000000" w:themeColor="text1"/>
          <w:sz w:val="24"/>
          <w:szCs w:val="24"/>
          <w:lang w:val="ro-RO"/>
        </w:rPr>
        <w:t xml:space="preserve"> care acţionează în timp asupra stării de conservare a</w:t>
      </w:r>
      <w:r w:rsidR="0089664D" w:rsidRPr="008945D2">
        <w:rPr>
          <w:rFonts w:ascii="Times New Roman" w:hAnsi="Times New Roman" w:cs="Times New Roman"/>
          <w:color w:val="000000" w:themeColor="text1"/>
          <w:sz w:val="24"/>
          <w:szCs w:val="24"/>
          <w:lang w:val="ro-RO"/>
        </w:rPr>
        <w:t xml:space="preserve"> bunurilor culturale precum și a principalelor metode de conservare </w:t>
      </w:r>
      <w:r w:rsidR="00C20B81" w:rsidRPr="008945D2">
        <w:rPr>
          <w:rFonts w:ascii="Times New Roman" w:hAnsi="Times New Roman" w:cs="Times New Roman"/>
          <w:color w:val="000000" w:themeColor="text1"/>
          <w:sz w:val="24"/>
          <w:szCs w:val="24"/>
          <w:lang w:val="ro-RO"/>
        </w:rPr>
        <w:t>preventivă și curativă utilizate în laboratoarele din țară și străinătate.</w:t>
      </w:r>
    </w:p>
    <w:p w14:paraId="3A4B7E1D" w14:textId="05F271DF" w:rsidR="0051559B" w:rsidRPr="008945D2" w:rsidRDefault="0051559B" w:rsidP="004F6883">
      <w:pPr>
        <w:spacing w:line="360" w:lineRule="auto"/>
        <w:ind w:firstLine="360"/>
        <w:jc w:val="both"/>
        <w:rPr>
          <w:rFonts w:ascii="Times New Roman" w:hAnsi="Times New Roman" w:cs="Times New Roman"/>
          <w:sz w:val="24"/>
          <w:szCs w:val="24"/>
          <w:lang w:val="ro-RO"/>
        </w:rPr>
      </w:pPr>
      <w:r w:rsidRPr="008945D2">
        <w:rPr>
          <w:rFonts w:ascii="Times New Roman" w:hAnsi="Times New Roman" w:cs="Times New Roman"/>
          <w:sz w:val="24"/>
          <w:szCs w:val="24"/>
          <w:lang w:val="ro-RO"/>
        </w:rPr>
        <w:t>De asemenea, cursurile de tehnici artistice</w:t>
      </w:r>
      <w:r w:rsidR="004F6883" w:rsidRPr="008945D2">
        <w:rPr>
          <w:rFonts w:ascii="Times New Roman" w:hAnsi="Times New Roman" w:cs="Times New Roman"/>
          <w:sz w:val="24"/>
          <w:szCs w:val="24"/>
          <w:lang w:val="ro-RO"/>
        </w:rPr>
        <w:t xml:space="preserve"> tradiționale</w:t>
      </w:r>
      <w:r w:rsidR="00630B70" w:rsidRPr="008945D2">
        <w:rPr>
          <w:rFonts w:ascii="Times New Roman" w:hAnsi="Times New Roman" w:cs="Times New Roman"/>
          <w:sz w:val="24"/>
          <w:szCs w:val="24"/>
          <w:lang w:val="ro-RO"/>
        </w:rPr>
        <w:t xml:space="preserve"> </w:t>
      </w:r>
      <w:r w:rsidRPr="008945D2">
        <w:rPr>
          <w:rFonts w:ascii="Times New Roman" w:hAnsi="Times New Roman" w:cs="Times New Roman"/>
          <w:sz w:val="24"/>
          <w:szCs w:val="24"/>
          <w:lang w:val="ro-RO"/>
        </w:rPr>
        <w:t>doresc să ofere cunoaşterea, dar şi posibilitatea soluţionării efective a problemelor tehnice</w:t>
      </w:r>
    </w:p>
    <w:p w14:paraId="7D31FE84" w14:textId="75F29DE2" w:rsidR="0051559B" w:rsidRPr="008945D2" w:rsidRDefault="0051559B" w:rsidP="00630B70">
      <w:pPr>
        <w:spacing w:line="360" w:lineRule="auto"/>
        <w:ind w:firstLine="360"/>
        <w:jc w:val="both"/>
        <w:rPr>
          <w:rFonts w:ascii="Times New Roman" w:hAnsi="Times New Roman" w:cs="Times New Roman"/>
          <w:sz w:val="24"/>
          <w:szCs w:val="24"/>
          <w:lang w:val="ro-RO"/>
        </w:rPr>
      </w:pPr>
      <w:r w:rsidRPr="008945D2">
        <w:rPr>
          <w:rFonts w:ascii="Times New Roman" w:hAnsi="Times New Roman" w:cs="Times New Roman"/>
          <w:sz w:val="24"/>
          <w:szCs w:val="24"/>
          <w:lang w:val="ro-RO"/>
        </w:rPr>
        <w:t>Disciplinele de specialitate (atât în direcţia picturii cât şi în cea a restaurării) oferă, prin prezentarea şi aprofundarea celor mai importante opere de artă religioasă din trecut, dar şi a celor mai moderne tehnici artistice</w:t>
      </w:r>
      <w:r w:rsidR="00630B70" w:rsidRPr="008945D2">
        <w:rPr>
          <w:rFonts w:ascii="Times New Roman" w:hAnsi="Times New Roman" w:cs="Times New Roman"/>
          <w:sz w:val="24"/>
          <w:szCs w:val="24"/>
          <w:lang w:val="ro-RO"/>
        </w:rPr>
        <w:t xml:space="preserve"> și metode </w:t>
      </w:r>
      <w:r w:rsidRPr="008945D2">
        <w:rPr>
          <w:rFonts w:ascii="Times New Roman" w:hAnsi="Times New Roman" w:cs="Times New Roman"/>
          <w:sz w:val="24"/>
          <w:szCs w:val="24"/>
          <w:lang w:val="ro-RO"/>
        </w:rPr>
        <w:t xml:space="preserve">de </w:t>
      </w:r>
      <w:r w:rsidR="004425EF" w:rsidRPr="008945D2">
        <w:rPr>
          <w:rFonts w:ascii="Times New Roman" w:hAnsi="Times New Roman" w:cs="Times New Roman"/>
          <w:sz w:val="24"/>
          <w:szCs w:val="24"/>
          <w:lang w:val="ro-RO"/>
        </w:rPr>
        <w:t xml:space="preserve">conservare </w:t>
      </w:r>
      <w:r w:rsidRPr="008945D2">
        <w:rPr>
          <w:rFonts w:ascii="Times New Roman" w:hAnsi="Times New Roman" w:cs="Times New Roman"/>
          <w:sz w:val="24"/>
          <w:szCs w:val="24"/>
          <w:lang w:val="ro-RO"/>
        </w:rPr>
        <w:t xml:space="preserve">restaurare din prezent, competenţele necesare creării, conservării şi restaurării </w:t>
      </w:r>
      <w:r w:rsidR="004425EF" w:rsidRPr="008945D2">
        <w:rPr>
          <w:rFonts w:ascii="Times New Roman" w:hAnsi="Times New Roman" w:cs="Times New Roman"/>
          <w:sz w:val="24"/>
          <w:szCs w:val="24"/>
          <w:lang w:val="ro-RO"/>
        </w:rPr>
        <w:t>bunurilor culturale.</w:t>
      </w:r>
    </w:p>
    <w:p w14:paraId="089D5B49" w14:textId="77777777" w:rsidR="0051559B" w:rsidRPr="008945D2" w:rsidRDefault="0051559B" w:rsidP="00630B70">
      <w:pPr>
        <w:spacing w:line="360" w:lineRule="auto"/>
        <w:ind w:firstLine="360"/>
        <w:jc w:val="both"/>
        <w:rPr>
          <w:rFonts w:ascii="Times New Roman" w:hAnsi="Times New Roman" w:cs="Times New Roman"/>
          <w:sz w:val="24"/>
          <w:szCs w:val="24"/>
          <w:lang w:val="ro-RO"/>
        </w:rPr>
      </w:pPr>
      <w:r w:rsidRPr="008945D2">
        <w:rPr>
          <w:rFonts w:ascii="Times New Roman" w:hAnsi="Times New Roman" w:cs="Times New Roman"/>
          <w:sz w:val="24"/>
          <w:szCs w:val="24"/>
          <w:lang w:val="ro-RO"/>
        </w:rPr>
        <w:lastRenderedPageBreak/>
        <w:t>Misiunea specializării constă într-o îmbinare între obiectivul didactic şi cel artistic/de cercetare.</w:t>
      </w:r>
    </w:p>
    <w:p w14:paraId="17C3C61B" w14:textId="1D1DD977" w:rsidR="0051559B" w:rsidRPr="008945D2" w:rsidRDefault="0051559B" w:rsidP="00630B70">
      <w:pPr>
        <w:spacing w:line="360" w:lineRule="auto"/>
        <w:ind w:firstLine="360"/>
        <w:jc w:val="both"/>
        <w:rPr>
          <w:rFonts w:ascii="Times New Roman" w:hAnsi="Times New Roman" w:cs="Times New Roman"/>
          <w:sz w:val="24"/>
          <w:szCs w:val="24"/>
          <w:lang w:val="ro-RO"/>
        </w:rPr>
      </w:pPr>
      <w:r w:rsidRPr="008945D2">
        <w:rPr>
          <w:rFonts w:ascii="Times New Roman" w:hAnsi="Times New Roman" w:cs="Times New Roman"/>
          <w:sz w:val="24"/>
          <w:szCs w:val="24"/>
          <w:lang w:val="ro-RO"/>
        </w:rPr>
        <w:t>Specializarea are în vedere şi obiectivul cultivării şi creării unor noi legături atât cu specializări similiare consacrate cât şi cu potenţiali beneficiari ai activităţilor specifice domeniului, prin semnarea de acorduri de colaborare sau proiecte comune.</w:t>
      </w:r>
    </w:p>
    <w:p w14:paraId="779D6CCB" w14:textId="77777777" w:rsidR="00C20B81" w:rsidRPr="008945D2" w:rsidRDefault="00191E27" w:rsidP="00630B70">
      <w:pPr>
        <w:spacing w:line="360" w:lineRule="auto"/>
        <w:ind w:firstLine="360"/>
        <w:jc w:val="both"/>
        <w:rPr>
          <w:color w:val="000000" w:themeColor="text1"/>
          <w:sz w:val="24"/>
          <w:szCs w:val="24"/>
          <w:lang w:val="ro-RO"/>
        </w:rPr>
      </w:pPr>
      <w:r w:rsidRPr="008945D2">
        <w:rPr>
          <w:rFonts w:ascii="Times New Roman" w:hAnsi="Times New Roman" w:cs="Times New Roman"/>
          <w:color w:val="000000" w:themeColor="text1"/>
          <w:sz w:val="24"/>
          <w:szCs w:val="24"/>
          <w:lang w:val="ro-RO"/>
        </w:rPr>
        <w:t>Prin programul Erasmus+ studenții pot obține burse de studiu sau de practică în una dintre cele peste 300 universități partenere din Europa.</w:t>
      </w:r>
      <w:r w:rsidR="00F35708" w:rsidRPr="008945D2">
        <w:rPr>
          <w:color w:val="000000" w:themeColor="text1"/>
          <w:sz w:val="24"/>
          <w:szCs w:val="24"/>
          <w:lang w:val="ro-RO"/>
        </w:rPr>
        <w:t xml:space="preserve"> </w:t>
      </w:r>
    </w:p>
    <w:p w14:paraId="6627A0B9" w14:textId="29534F6A" w:rsidR="00191E27" w:rsidRPr="008945D2" w:rsidRDefault="00C20B81" w:rsidP="00191E27">
      <w:pPr>
        <w:spacing w:line="360" w:lineRule="auto"/>
        <w:jc w:val="both"/>
        <w:rPr>
          <w:rFonts w:ascii="Times New Roman" w:hAnsi="Times New Roman" w:cs="Times New Roman"/>
          <w:color w:val="000000" w:themeColor="text1"/>
          <w:sz w:val="24"/>
          <w:szCs w:val="24"/>
          <w:lang w:val="ro-RO"/>
        </w:rPr>
      </w:pPr>
      <w:r w:rsidRPr="008945D2">
        <w:rPr>
          <w:rFonts w:ascii="Times New Roman" w:hAnsi="Times New Roman" w:cs="Times New Roman"/>
          <w:color w:val="000000" w:themeColor="text1"/>
          <w:sz w:val="24"/>
          <w:szCs w:val="24"/>
          <w:lang w:val="ro-RO"/>
        </w:rPr>
        <w:t>Mai multe informații aici</w:t>
      </w:r>
      <w:r w:rsidR="00E74BA4">
        <w:rPr>
          <w:rFonts w:ascii="Times New Roman" w:hAnsi="Times New Roman" w:cs="Times New Roman"/>
          <w:color w:val="000000" w:themeColor="text1"/>
          <w:sz w:val="24"/>
          <w:szCs w:val="24"/>
          <w:lang w:val="ro-RO"/>
        </w:rPr>
        <w:t>:</w:t>
      </w:r>
      <w:r w:rsidRPr="008945D2">
        <w:rPr>
          <w:rFonts w:ascii="Times New Roman" w:hAnsi="Times New Roman" w:cs="Times New Roman"/>
          <w:color w:val="000000" w:themeColor="text1"/>
          <w:sz w:val="24"/>
          <w:szCs w:val="24"/>
          <w:lang w:val="ro-RO"/>
        </w:rPr>
        <w:t xml:space="preserve"> </w:t>
      </w:r>
      <w:hyperlink r:id="rId7" w:history="1">
        <w:r w:rsidR="00E74BA4" w:rsidRPr="001C071B">
          <w:rPr>
            <w:rStyle w:val="Hyperlink"/>
            <w:rFonts w:ascii="Times New Roman" w:hAnsi="Times New Roman" w:cs="Times New Roman"/>
            <w:sz w:val="24"/>
            <w:szCs w:val="24"/>
            <w:lang w:val="ro-RO"/>
          </w:rPr>
          <w:t>https://www.uaic.ro/studenti/ghidul-studentului-uaic/</w:t>
        </w:r>
      </w:hyperlink>
      <w:r w:rsidR="00E74BA4">
        <w:rPr>
          <w:rFonts w:ascii="Times New Roman" w:hAnsi="Times New Roman" w:cs="Times New Roman"/>
          <w:color w:val="000000" w:themeColor="text1"/>
          <w:sz w:val="24"/>
          <w:szCs w:val="24"/>
          <w:lang w:val="ro-RO"/>
        </w:rPr>
        <w:t xml:space="preserve">; </w:t>
      </w:r>
      <w:hyperlink r:id="rId8" w:history="1">
        <w:r w:rsidR="00E74BA4" w:rsidRPr="001C071B">
          <w:rPr>
            <w:rStyle w:val="Hyperlink"/>
            <w:rFonts w:ascii="Times New Roman" w:hAnsi="Times New Roman" w:cs="Times New Roman"/>
            <w:sz w:val="24"/>
            <w:szCs w:val="24"/>
            <w:lang w:val="ro-RO"/>
          </w:rPr>
          <w:t>https://www.teologie.uaic.ro/wp-content/uploads/2023/04/Ghidul-de-studii-Arta-sacra-2023.pdf</w:t>
        </w:r>
      </w:hyperlink>
      <w:r w:rsidR="00E74BA4">
        <w:rPr>
          <w:rFonts w:ascii="Times New Roman" w:hAnsi="Times New Roman" w:cs="Times New Roman"/>
          <w:color w:val="000000" w:themeColor="text1"/>
          <w:sz w:val="24"/>
          <w:szCs w:val="24"/>
          <w:lang w:val="ro-RO"/>
        </w:rPr>
        <w:t xml:space="preserve"> </w:t>
      </w:r>
    </w:p>
    <w:p w14:paraId="3499A87B" w14:textId="77777777" w:rsidR="004425EF" w:rsidRPr="008945D2" w:rsidRDefault="004425EF" w:rsidP="00AE4F0F">
      <w:pPr>
        <w:spacing w:line="360" w:lineRule="auto"/>
        <w:jc w:val="both"/>
        <w:rPr>
          <w:rFonts w:ascii="Times New Roman" w:hAnsi="Times New Roman" w:cs="Times New Roman"/>
          <w:sz w:val="24"/>
          <w:szCs w:val="24"/>
          <w:lang w:val="ro-RO"/>
        </w:rPr>
      </w:pPr>
    </w:p>
    <w:p w14:paraId="4C93C853" w14:textId="77777777" w:rsidR="0051559B" w:rsidRPr="008945D2" w:rsidRDefault="0051559B" w:rsidP="00AE4F0F">
      <w:pPr>
        <w:spacing w:line="360" w:lineRule="auto"/>
        <w:jc w:val="both"/>
        <w:rPr>
          <w:rFonts w:ascii="Times New Roman" w:hAnsi="Times New Roman" w:cs="Times New Roman"/>
          <w:sz w:val="24"/>
          <w:szCs w:val="24"/>
          <w:lang w:val="ro-RO"/>
        </w:rPr>
      </w:pPr>
      <w:r w:rsidRPr="008945D2">
        <w:rPr>
          <w:rFonts w:ascii="Times New Roman" w:hAnsi="Times New Roman" w:cs="Times New Roman"/>
          <w:sz w:val="24"/>
          <w:szCs w:val="24"/>
          <w:lang w:val="ro-RO"/>
        </w:rPr>
        <w:t>ARTĂ SACRĂ</w:t>
      </w:r>
    </w:p>
    <w:p w14:paraId="5C78F087" w14:textId="77777777" w:rsidR="0051559B" w:rsidRPr="008945D2" w:rsidRDefault="0051559B" w:rsidP="00AE4F0F">
      <w:pPr>
        <w:spacing w:line="360" w:lineRule="auto"/>
        <w:jc w:val="both"/>
        <w:rPr>
          <w:rFonts w:ascii="Times New Roman" w:hAnsi="Times New Roman" w:cs="Times New Roman"/>
          <w:b/>
          <w:bCs/>
          <w:sz w:val="24"/>
          <w:szCs w:val="24"/>
          <w:lang w:val="ro-RO"/>
        </w:rPr>
      </w:pPr>
      <w:r w:rsidRPr="008945D2">
        <w:rPr>
          <w:rFonts w:ascii="Times New Roman" w:hAnsi="Times New Roman" w:cs="Times New Roman"/>
          <w:b/>
          <w:bCs/>
          <w:sz w:val="24"/>
          <w:szCs w:val="24"/>
          <w:lang w:val="ro-RO"/>
        </w:rPr>
        <w:t>Competenţe Profesionale</w:t>
      </w:r>
    </w:p>
    <w:p w14:paraId="26B0616E" w14:textId="68B234BB" w:rsidR="0051559B" w:rsidRPr="008945D2" w:rsidRDefault="0051559B" w:rsidP="00B5398C">
      <w:pPr>
        <w:pStyle w:val="ListParagraph"/>
        <w:numPr>
          <w:ilvl w:val="0"/>
          <w:numId w:val="2"/>
        </w:numPr>
        <w:spacing w:line="360" w:lineRule="auto"/>
        <w:jc w:val="both"/>
        <w:rPr>
          <w:rFonts w:ascii="Times New Roman" w:hAnsi="Times New Roman" w:cs="Times New Roman"/>
          <w:sz w:val="24"/>
          <w:szCs w:val="24"/>
          <w:lang w:val="ro-RO"/>
        </w:rPr>
      </w:pPr>
      <w:r w:rsidRPr="008945D2">
        <w:rPr>
          <w:rFonts w:ascii="Times New Roman" w:hAnsi="Times New Roman" w:cs="Times New Roman"/>
          <w:sz w:val="24"/>
          <w:szCs w:val="24"/>
          <w:lang w:val="ro-RO"/>
        </w:rPr>
        <w:t>Proiectarea şi realizarea cadrului general specific de documentare, informare, cercetare teologică şi artistică: culegerea, prelucrarea şi analiza datelor care se vor regăsi în aplicarea practică, proces al realizării operei de artă plastică eclesială şi conservării - restaurării acesteia.</w:t>
      </w:r>
    </w:p>
    <w:p w14:paraId="14EF4597" w14:textId="55368555" w:rsidR="0051559B" w:rsidRPr="008945D2" w:rsidRDefault="0051559B" w:rsidP="00B5398C">
      <w:pPr>
        <w:pStyle w:val="ListParagraph"/>
        <w:numPr>
          <w:ilvl w:val="0"/>
          <w:numId w:val="2"/>
        </w:numPr>
        <w:spacing w:line="360" w:lineRule="auto"/>
        <w:jc w:val="both"/>
        <w:rPr>
          <w:rFonts w:ascii="Times New Roman" w:hAnsi="Times New Roman" w:cs="Times New Roman"/>
          <w:sz w:val="24"/>
          <w:szCs w:val="24"/>
          <w:lang w:val="ro-RO"/>
        </w:rPr>
      </w:pPr>
      <w:r w:rsidRPr="008945D2">
        <w:rPr>
          <w:rFonts w:ascii="Times New Roman" w:hAnsi="Times New Roman" w:cs="Times New Roman"/>
          <w:sz w:val="24"/>
          <w:szCs w:val="24"/>
          <w:lang w:val="ro-RO"/>
        </w:rPr>
        <w:t>Identificarea, analiza, explicarea, implementarea şi reprezentarea iconografică a subiectelor teologice şi a elementelor de limbaj plastic (grafic şi cromatic) folosite în elaborarea artefactelor şi a imaginii vizuale.</w:t>
      </w:r>
    </w:p>
    <w:p w14:paraId="3A4D5D2A" w14:textId="513750D9" w:rsidR="0051559B" w:rsidRPr="008945D2" w:rsidRDefault="0051559B" w:rsidP="00B5398C">
      <w:pPr>
        <w:pStyle w:val="ListParagraph"/>
        <w:numPr>
          <w:ilvl w:val="0"/>
          <w:numId w:val="2"/>
        </w:numPr>
        <w:spacing w:line="360" w:lineRule="auto"/>
        <w:jc w:val="both"/>
        <w:rPr>
          <w:rFonts w:ascii="Times New Roman" w:hAnsi="Times New Roman" w:cs="Times New Roman"/>
          <w:sz w:val="24"/>
          <w:szCs w:val="24"/>
          <w:lang w:val="ro-RO"/>
        </w:rPr>
      </w:pPr>
      <w:r w:rsidRPr="008945D2">
        <w:rPr>
          <w:rFonts w:ascii="Times New Roman" w:hAnsi="Times New Roman" w:cs="Times New Roman"/>
          <w:sz w:val="24"/>
          <w:szCs w:val="24"/>
          <w:lang w:val="ro-RO"/>
        </w:rPr>
        <w:t>Identificarea, analiza şi descrierea factorilor c</w:t>
      </w:r>
      <w:r w:rsidR="0032754D" w:rsidRPr="008945D2">
        <w:rPr>
          <w:rFonts w:ascii="Times New Roman" w:hAnsi="Times New Roman" w:cs="Times New Roman"/>
          <w:sz w:val="24"/>
          <w:szCs w:val="24"/>
          <w:lang w:val="ro-RO"/>
        </w:rPr>
        <w:t>are</w:t>
      </w:r>
      <w:r w:rsidRPr="008945D2">
        <w:rPr>
          <w:rFonts w:ascii="Times New Roman" w:hAnsi="Times New Roman" w:cs="Times New Roman"/>
          <w:sz w:val="24"/>
          <w:szCs w:val="24"/>
          <w:lang w:val="ro-RO"/>
        </w:rPr>
        <w:t xml:space="preserve"> acţionează în timp asupra stării de conservare a obiectelor de artă din patrimoniul eclesial.</w:t>
      </w:r>
    </w:p>
    <w:p w14:paraId="4EA8B3E5" w14:textId="5ACF8910" w:rsidR="0051559B" w:rsidRPr="008945D2" w:rsidRDefault="0051559B" w:rsidP="00B5398C">
      <w:pPr>
        <w:pStyle w:val="ListParagraph"/>
        <w:numPr>
          <w:ilvl w:val="0"/>
          <w:numId w:val="2"/>
        </w:numPr>
        <w:spacing w:line="360" w:lineRule="auto"/>
        <w:jc w:val="both"/>
        <w:rPr>
          <w:rFonts w:ascii="Times New Roman" w:hAnsi="Times New Roman" w:cs="Times New Roman"/>
          <w:sz w:val="24"/>
          <w:szCs w:val="24"/>
          <w:lang w:val="ro-RO"/>
        </w:rPr>
      </w:pPr>
      <w:r w:rsidRPr="008945D2">
        <w:rPr>
          <w:rFonts w:ascii="Times New Roman" w:hAnsi="Times New Roman" w:cs="Times New Roman"/>
          <w:sz w:val="24"/>
          <w:szCs w:val="24"/>
          <w:lang w:val="ro-RO"/>
        </w:rPr>
        <w:t>Propunerea şi soluţionarea problemelor tehnice şi tehnologice de transpunere a subiectului teoretic în spaţiu plastic (asimilarea tehnicilor artistice tradiţionale).</w:t>
      </w:r>
    </w:p>
    <w:p w14:paraId="0F3B0708" w14:textId="7CD4006B" w:rsidR="00C6511B" w:rsidRPr="008945D2" w:rsidRDefault="00B5398C" w:rsidP="0051559B">
      <w:pPr>
        <w:pStyle w:val="ListParagraph"/>
        <w:numPr>
          <w:ilvl w:val="0"/>
          <w:numId w:val="2"/>
        </w:numPr>
        <w:spacing w:line="360" w:lineRule="auto"/>
        <w:jc w:val="both"/>
        <w:rPr>
          <w:rFonts w:ascii="Times New Roman" w:hAnsi="Times New Roman" w:cs="Times New Roman"/>
          <w:sz w:val="24"/>
          <w:szCs w:val="24"/>
          <w:lang w:val="ro-RO"/>
        </w:rPr>
      </w:pPr>
      <w:r w:rsidRPr="008945D2">
        <w:rPr>
          <w:rFonts w:ascii="Times New Roman" w:hAnsi="Times New Roman" w:cs="Times New Roman"/>
          <w:sz w:val="24"/>
          <w:szCs w:val="24"/>
          <w:lang w:val="ro-RO"/>
        </w:rPr>
        <w:t>D</w:t>
      </w:r>
      <w:r w:rsidR="0051559B" w:rsidRPr="008945D2">
        <w:rPr>
          <w:rFonts w:ascii="Times New Roman" w:hAnsi="Times New Roman" w:cs="Times New Roman"/>
          <w:sz w:val="24"/>
          <w:szCs w:val="24"/>
          <w:lang w:val="ro-RO"/>
        </w:rPr>
        <w:t>iagnoza problemelor ce conduc la degradarea obiectelor de artă; stabilirea unor tratamente adecvate, soluţionarea tuturor problemelor tehnice,</w:t>
      </w:r>
      <w:r w:rsidR="00C215B4" w:rsidRPr="008945D2">
        <w:rPr>
          <w:rFonts w:ascii="Times New Roman" w:hAnsi="Times New Roman" w:cs="Times New Roman"/>
          <w:sz w:val="24"/>
          <w:szCs w:val="24"/>
          <w:lang w:val="ro-RO"/>
        </w:rPr>
        <w:t xml:space="preserve"> </w:t>
      </w:r>
      <w:r w:rsidR="0051559B" w:rsidRPr="008945D2">
        <w:rPr>
          <w:rFonts w:ascii="Times New Roman" w:hAnsi="Times New Roman" w:cs="Times New Roman"/>
          <w:sz w:val="24"/>
          <w:szCs w:val="24"/>
          <w:lang w:val="ro-RO"/>
        </w:rPr>
        <w:t xml:space="preserve">metodologice şi tehnologice de conservare - restaurare (implementarea şi asimilarea tehnicilor specifice) în vederea salvării, conservării şi restaurării acestora. </w:t>
      </w:r>
    </w:p>
    <w:p w14:paraId="6C211210" w14:textId="4BBEE021" w:rsidR="00630B70" w:rsidRPr="008945D2" w:rsidRDefault="00630B70" w:rsidP="00630B70">
      <w:pPr>
        <w:pStyle w:val="ListParagraph"/>
        <w:spacing w:line="360" w:lineRule="auto"/>
        <w:jc w:val="both"/>
        <w:rPr>
          <w:rFonts w:ascii="Times New Roman" w:hAnsi="Times New Roman" w:cs="Times New Roman"/>
          <w:sz w:val="24"/>
          <w:szCs w:val="24"/>
          <w:lang w:val="ro-RO"/>
        </w:rPr>
      </w:pPr>
    </w:p>
    <w:p w14:paraId="32CB0ABC" w14:textId="77777777" w:rsidR="00630B70" w:rsidRPr="008945D2" w:rsidRDefault="00630B70" w:rsidP="00630B70">
      <w:pPr>
        <w:pStyle w:val="ListParagraph"/>
        <w:spacing w:line="360" w:lineRule="auto"/>
        <w:jc w:val="both"/>
        <w:rPr>
          <w:rFonts w:ascii="Times New Roman" w:hAnsi="Times New Roman" w:cs="Times New Roman"/>
          <w:sz w:val="24"/>
          <w:szCs w:val="24"/>
          <w:lang w:val="ro-RO"/>
        </w:rPr>
      </w:pPr>
    </w:p>
    <w:p w14:paraId="7A2CA407" w14:textId="77777777" w:rsidR="0051559B" w:rsidRPr="008945D2" w:rsidRDefault="0051559B" w:rsidP="0051559B">
      <w:pPr>
        <w:rPr>
          <w:rFonts w:ascii="Times New Roman" w:hAnsi="Times New Roman" w:cs="Times New Roman"/>
          <w:sz w:val="24"/>
          <w:szCs w:val="24"/>
          <w:lang w:val="ro-RO"/>
        </w:rPr>
      </w:pPr>
      <w:r w:rsidRPr="008945D2">
        <w:rPr>
          <w:rFonts w:ascii="Times New Roman" w:hAnsi="Times New Roman" w:cs="Times New Roman"/>
          <w:sz w:val="24"/>
          <w:szCs w:val="24"/>
          <w:lang w:val="ro-RO"/>
        </w:rPr>
        <w:t>ARTĂ SACRĂ</w:t>
      </w:r>
    </w:p>
    <w:p w14:paraId="1D9D980E" w14:textId="77777777" w:rsidR="0051559B" w:rsidRPr="008945D2" w:rsidRDefault="0051559B" w:rsidP="0051559B">
      <w:pPr>
        <w:rPr>
          <w:rFonts w:ascii="Times New Roman" w:hAnsi="Times New Roman" w:cs="Times New Roman"/>
          <w:b/>
          <w:bCs/>
          <w:sz w:val="24"/>
          <w:szCs w:val="24"/>
          <w:lang w:val="ro-RO"/>
        </w:rPr>
      </w:pPr>
      <w:r w:rsidRPr="008945D2">
        <w:rPr>
          <w:rFonts w:ascii="Times New Roman" w:hAnsi="Times New Roman" w:cs="Times New Roman"/>
          <w:b/>
          <w:bCs/>
          <w:sz w:val="24"/>
          <w:szCs w:val="24"/>
          <w:lang w:val="ro-RO"/>
        </w:rPr>
        <w:t>Competenţe Transversale</w:t>
      </w:r>
    </w:p>
    <w:p w14:paraId="27E0AA65" w14:textId="615234C6" w:rsidR="0051559B" w:rsidRPr="008945D2" w:rsidRDefault="0051559B" w:rsidP="003023FB">
      <w:pPr>
        <w:pStyle w:val="ListParagraph"/>
        <w:numPr>
          <w:ilvl w:val="0"/>
          <w:numId w:val="3"/>
        </w:numPr>
        <w:jc w:val="both"/>
        <w:rPr>
          <w:rFonts w:ascii="Times New Roman" w:hAnsi="Times New Roman" w:cs="Times New Roman"/>
          <w:color w:val="000000" w:themeColor="text1"/>
          <w:sz w:val="24"/>
          <w:szCs w:val="24"/>
          <w:lang w:val="ro-RO"/>
        </w:rPr>
      </w:pPr>
      <w:r w:rsidRPr="008945D2">
        <w:rPr>
          <w:rFonts w:ascii="Times New Roman" w:hAnsi="Times New Roman" w:cs="Times New Roman"/>
          <w:color w:val="000000" w:themeColor="text1"/>
          <w:sz w:val="24"/>
          <w:szCs w:val="24"/>
          <w:lang w:val="ro-RO"/>
        </w:rPr>
        <w:t>Aplicarea adecvată a principiilor, normelor şi valorilor eticii profesionale definitorii pentru munca în</w:t>
      </w:r>
      <w:r w:rsidR="0032754D" w:rsidRPr="008945D2">
        <w:rPr>
          <w:rFonts w:ascii="Times New Roman" w:hAnsi="Times New Roman" w:cs="Times New Roman"/>
          <w:color w:val="000000" w:themeColor="text1"/>
          <w:sz w:val="24"/>
          <w:szCs w:val="24"/>
          <w:lang w:val="ro-RO"/>
        </w:rPr>
        <w:t xml:space="preserve"> domeniul protejării patrimoniului cultural și a realizării de </w:t>
      </w:r>
      <w:r w:rsidR="003023FB" w:rsidRPr="008945D2">
        <w:rPr>
          <w:rFonts w:ascii="Times New Roman" w:hAnsi="Times New Roman" w:cs="Times New Roman"/>
          <w:color w:val="000000" w:themeColor="text1"/>
          <w:sz w:val="24"/>
          <w:szCs w:val="24"/>
          <w:lang w:val="ro-RO"/>
        </w:rPr>
        <w:t>bucuri culturale în domeniul artei sacre</w:t>
      </w:r>
      <w:r w:rsidRPr="008945D2">
        <w:rPr>
          <w:rFonts w:ascii="Times New Roman" w:hAnsi="Times New Roman" w:cs="Times New Roman"/>
          <w:color w:val="000000" w:themeColor="text1"/>
          <w:sz w:val="24"/>
          <w:szCs w:val="24"/>
          <w:lang w:val="ro-RO"/>
        </w:rPr>
        <w:t>.</w:t>
      </w:r>
      <w:r w:rsidR="00671AE8" w:rsidRPr="008945D2">
        <w:rPr>
          <w:rFonts w:ascii="Times New Roman" w:hAnsi="Times New Roman" w:cs="Times New Roman"/>
          <w:color w:val="000000" w:themeColor="text1"/>
          <w:sz w:val="24"/>
          <w:szCs w:val="24"/>
          <w:lang w:val="ro-RO"/>
        </w:rPr>
        <w:t xml:space="preserve">  </w:t>
      </w:r>
    </w:p>
    <w:p w14:paraId="1B7C1D09" w14:textId="394D5219" w:rsidR="0051559B" w:rsidRPr="008945D2" w:rsidRDefault="0051559B" w:rsidP="003023FB">
      <w:pPr>
        <w:pStyle w:val="ListParagraph"/>
        <w:numPr>
          <w:ilvl w:val="0"/>
          <w:numId w:val="3"/>
        </w:numPr>
        <w:jc w:val="both"/>
        <w:rPr>
          <w:rFonts w:ascii="Times New Roman" w:hAnsi="Times New Roman" w:cs="Times New Roman"/>
          <w:color w:val="000000" w:themeColor="text1"/>
          <w:sz w:val="24"/>
          <w:szCs w:val="24"/>
          <w:lang w:val="ro-RO"/>
        </w:rPr>
      </w:pPr>
      <w:r w:rsidRPr="008945D2">
        <w:rPr>
          <w:rFonts w:ascii="Times New Roman" w:hAnsi="Times New Roman" w:cs="Times New Roman"/>
          <w:color w:val="000000" w:themeColor="text1"/>
          <w:sz w:val="24"/>
          <w:szCs w:val="24"/>
          <w:lang w:val="ro-RO"/>
        </w:rPr>
        <w:t>Aplicarea eficientă a tehnicilor de relaţionare în grup, asumarea rolurilor specifice în desfăşurarea activităţilor artistice, în echipă.</w:t>
      </w:r>
    </w:p>
    <w:p w14:paraId="0372900E" w14:textId="77777777" w:rsidR="0051559B" w:rsidRPr="008945D2" w:rsidRDefault="0051559B" w:rsidP="00C6511B">
      <w:pPr>
        <w:pStyle w:val="ListParagraph"/>
        <w:numPr>
          <w:ilvl w:val="0"/>
          <w:numId w:val="3"/>
        </w:numPr>
        <w:jc w:val="both"/>
        <w:rPr>
          <w:rFonts w:ascii="Times New Roman" w:hAnsi="Times New Roman" w:cs="Times New Roman"/>
          <w:color w:val="000000" w:themeColor="text1"/>
          <w:sz w:val="24"/>
          <w:szCs w:val="24"/>
          <w:lang w:val="ro-RO"/>
        </w:rPr>
      </w:pPr>
      <w:r w:rsidRPr="008945D2">
        <w:rPr>
          <w:rFonts w:ascii="Times New Roman" w:hAnsi="Times New Roman" w:cs="Times New Roman"/>
          <w:color w:val="000000" w:themeColor="text1"/>
          <w:sz w:val="24"/>
          <w:szCs w:val="24"/>
          <w:lang w:val="ro-RO"/>
        </w:rPr>
        <w:t>Identificarea şi aplicarea eficientă a metodelor şi tehnicilor adecvate de învăţare continuă în domeniul artistic şi al protejării patrimoniului, conştientizarea motivaţiilor extrinseci şi intrinseci ale învăţării continue.</w:t>
      </w:r>
    </w:p>
    <w:p w14:paraId="5E113039" w14:textId="4C459FAC" w:rsidR="00C6511B" w:rsidRPr="008945D2" w:rsidRDefault="006438A6" w:rsidP="006438A6">
      <w:pPr>
        <w:pStyle w:val="ListParagraph"/>
        <w:numPr>
          <w:ilvl w:val="0"/>
          <w:numId w:val="3"/>
        </w:numPr>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Dobâ</w:t>
      </w:r>
      <w:r w:rsidR="00C6511B" w:rsidRPr="008945D2">
        <w:rPr>
          <w:rFonts w:ascii="Times New Roman" w:hAnsi="Times New Roman" w:cs="Times New Roman"/>
          <w:color w:val="000000" w:themeColor="text1"/>
          <w:sz w:val="24"/>
          <w:szCs w:val="24"/>
          <w:lang w:val="ro-RO"/>
        </w:rPr>
        <w:t>ndirea cunoștințelor  și aptitudinilor necesare pentru promovarea dezvoltării sustenabile</w:t>
      </w:r>
    </w:p>
    <w:p w14:paraId="5D0D1BE3" w14:textId="77777777" w:rsidR="0051559B" w:rsidRPr="008945D2" w:rsidRDefault="0051559B" w:rsidP="0051559B">
      <w:pPr>
        <w:rPr>
          <w:rFonts w:ascii="Times New Roman" w:hAnsi="Times New Roman" w:cs="Times New Roman"/>
          <w:sz w:val="24"/>
          <w:szCs w:val="24"/>
          <w:lang w:val="ro-RO"/>
        </w:rPr>
      </w:pPr>
    </w:p>
    <w:p w14:paraId="3356DB8B" w14:textId="77777777" w:rsidR="0050745D" w:rsidRPr="008945D2" w:rsidRDefault="0051559B" w:rsidP="0051559B">
      <w:pPr>
        <w:rPr>
          <w:rFonts w:ascii="Times New Roman" w:hAnsi="Times New Roman" w:cs="Times New Roman"/>
          <w:sz w:val="24"/>
          <w:szCs w:val="24"/>
          <w:lang w:val="ro-RO"/>
        </w:rPr>
      </w:pPr>
      <w:r w:rsidRPr="008945D2">
        <w:rPr>
          <w:rFonts w:ascii="Times New Roman" w:hAnsi="Times New Roman" w:cs="Times New Roman"/>
          <w:sz w:val="24"/>
          <w:szCs w:val="24"/>
          <w:lang w:val="ro-RO"/>
        </w:rPr>
        <w:t>ARTĂ SACRĂ</w:t>
      </w:r>
      <w:r w:rsidR="00671AE8" w:rsidRPr="008945D2">
        <w:rPr>
          <w:rFonts w:ascii="Times New Roman" w:hAnsi="Times New Roman" w:cs="Times New Roman"/>
          <w:sz w:val="24"/>
          <w:szCs w:val="24"/>
          <w:lang w:val="ro-RO"/>
        </w:rPr>
        <w:t xml:space="preserve"> </w:t>
      </w:r>
    </w:p>
    <w:p w14:paraId="522C90EB" w14:textId="77777777" w:rsidR="0051559B" w:rsidRPr="008945D2" w:rsidRDefault="0051559B" w:rsidP="0051559B">
      <w:pPr>
        <w:rPr>
          <w:rFonts w:ascii="Times New Roman" w:hAnsi="Times New Roman" w:cs="Times New Roman"/>
          <w:sz w:val="24"/>
          <w:szCs w:val="24"/>
          <w:lang w:val="ro-RO"/>
        </w:rPr>
      </w:pPr>
      <w:r w:rsidRPr="008945D2">
        <w:rPr>
          <w:rFonts w:ascii="Times New Roman" w:hAnsi="Times New Roman" w:cs="Times New Roman"/>
          <w:sz w:val="24"/>
          <w:szCs w:val="24"/>
          <w:lang w:val="ro-RO"/>
        </w:rPr>
        <w:t>Posibilităţi De Angajare*:</w:t>
      </w:r>
    </w:p>
    <w:p w14:paraId="12C07897" w14:textId="4AE0F654" w:rsidR="0051559B" w:rsidRPr="008945D2" w:rsidRDefault="0051559B" w:rsidP="00175D6D">
      <w:pPr>
        <w:pStyle w:val="ListParagraph"/>
        <w:numPr>
          <w:ilvl w:val="0"/>
          <w:numId w:val="4"/>
        </w:numPr>
        <w:rPr>
          <w:rFonts w:ascii="Times New Roman" w:hAnsi="Times New Roman" w:cs="Times New Roman"/>
          <w:sz w:val="24"/>
          <w:szCs w:val="24"/>
          <w:lang w:val="ro-RO"/>
        </w:rPr>
      </w:pPr>
      <w:r w:rsidRPr="008945D2">
        <w:rPr>
          <w:rFonts w:ascii="Times New Roman" w:hAnsi="Times New Roman" w:cs="Times New Roman"/>
          <w:sz w:val="24"/>
          <w:szCs w:val="24"/>
          <w:lang w:val="ro-RO"/>
        </w:rPr>
        <w:t>Pictor, restaurator de</w:t>
      </w:r>
      <w:r w:rsidR="003023FB" w:rsidRPr="008945D2">
        <w:rPr>
          <w:rFonts w:ascii="Times New Roman" w:hAnsi="Times New Roman" w:cs="Times New Roman"/>
          <w:sz w:val="24"/>
          <w:szCs w:val="24"/>
          <w:lang w:val="ro-RO"/>
        </w:rPr>
        <w:t xml:space="preserve"> bunuri culturale aparținând patrimoniului cultural mobil</w:t>
      </w:r>
      <w:r w:rsidRPr="008945D2">
        <w:rPr>
          <w:rFonts w:ascii="Times New Roman" w:hAnsi="Times New Roman" w:cs="Times New Roman"/>
          <w:sz w:val="24"/>
          <w:szCs w:val="24"/>
          <w:lang w:val="ro-RO"/>
        </w:rPr>
        <w:t xml:space="preserve">, muzeograf, creator de artă religioasă, custode de colecții de artă religioasă, conservator pentru bunuri culturale, </w:t>
      </w:r>
      <w:r w:rsidR="003023FB" w:rsidRPr="008945D2">
        <w:rPr>
          <w:rFonts w:ascii="Times New Roman" w:hAnsi="Times New Roman" w:cs="Times New Roman"/>
          <w:sz w:val="24"/>
          <w:szCs w:val="24"/>
          <w:lang w:val="ro-RO"/>
        </w:rPr>
        <w:t>archivist.</w:t>
      </w:r>
      <w:r w:rsidR="0050745D" w:rsidRPr="008945D2">
        <w:rPr>
          <w:rFonts w:ascii="Times New Roman" w:hAnsi="Times New Roman" w:cs="Times New Roman"/>
          <w:sz w:val="24"/>
          <w:szCs w:val="24"/>
          <w:lang w:val="ro-RO"/>
        </w:rPr>
        <w:t xml:space="preserve">  </w:t>
      </w:r>
    </w:p>
    <w:p w14:paraId="7CDEFDF0" w14:textId="77777777" w:rsidR="0051559B" w:rsidRPr="008945D2" w:rsidRDefault="0051559B" w:rsidP="0051559B">
      <w:pPr>
        <w:rPr>
          <w:rFonts w:ascii="Times New Roman" w:hAnsi="Times New Roman" w:cs="Times New Roman"/>
          <w:sz w:val="24"/>
          <w:szCs w:val="24"/>
          <w:lang w:val="ro-RO"/>
        </w:rPr>
      </w:pPr>
    </w:p>
    <w:p w14:paraId="11C0CC2A" w14:textId="4A9E3539" w:rsidR="0051559B" w:rsidRPr="008945D2" w:rsidRDefault="0051559B" w:rsidP="00175D6D">
      <w:pPr>
        <w:pStyle w:val="ListParagraph"/>
        <w:numPr>
          <w:ilvl w:val="0"/>
          <w:numId w:val="4"/>
        </w:numPr>
        <w:rPr>
          <w:rFonts w:ascii="Times New Roman" w:hAnsi="Times New Roman" w:cs="Times New Roman"/>
          <w:sz w:val="24"/>
          <w:szCs w:val="24"/>
          <w:lang w:val="ro-RO"/>
        </w:rPr>
      </w:pPr>
      <w:r w:rsidRPr="008945D2">
        <w:rPr>
          <w:rFonts w:ascii="Times New Roman" w:hAnsi="Times New Roman" w:cs="Times New Roman"/>
          <w:sz w:val="24"/>
          <w:szCs w:val="24"/>
          <w:lang w:val="ro-RO"/>
        </w:rPr>
        <w:t>Profesor de desen și educație plastică</w:t>
      </w:r>
      <w:r w:rsidR="0050745D" w:rsidRPr="008945D2">
        <w:rPr>
          <w:rFonts w:ascii="Times New Roman" w:hAnsi="Times New Roman" w:cs="Times New Roman"/>
          <w:sz w:val="24"/>
          <w:szCs w:val="24"/>
          <w:lang w:val="ro-RO"/>
        </w:rPr>
        <w:t xml:space="preserve">  </w:t>
      </w:r>
    </w:p>
    <w:p w14:paraId="2C6510FF" w14:textId="77777777" w:rsidR="0051559B" w:rsidRPr="008945D2" w:rsidRDefault="0051559B" w:rsidP="0051559B">
      <w:pPr>
        <w:rPr>
          <w:rFonts w:ascii="Times New Roman" w:hAnsi="Times New Roman" w:cs="Times New Roman"/>
          <w:sz w:val="24"/>
          <w:szCs w:val="24"/>
          <w:lang w:val="ro-RO"/>
        </w:rPr>
      </w:pPr>
    </w:p>
    <w:p w14:paraId="3C49C0C8" w14:textId="48620283" w:rsidR="0051559B" w:rsidRPr="008945D2" w:rsidRDefault="0051559B" w:rsidP="00175D6D">
      <w:pPr>
        <w:pStyle w:val="ListParagraph"/>
        <w:numPr>
          <w:ilvl w:val="0"/>
          <w:numId w:val="4"/>
        </w:numPr>
        <w:rPr>
          <w:rFonts w:ascii="Times New Roman" w:hAnsi="Times New Roman" w:cs="Times New Roman"/>
          <w:sz w:val="24"/>
          <w:szCs w:val="24"/>
          <w:lang w:val="ro-RO"/>
        </w:rPr>
      </w:pPr>
      <w:r w:rsidRPr="008945D2">
        <w:rPr>
          <w:rFonts w:ascii="Times New Roman" w:hAnsi="Times New Roman" w:cs="Times New Roman"/>
          <w:sz w:val="24"/>
          <w:szCs w:val="24"/>
          <w:lang w:val="ro-RO"/>
        </w:rPr>
        <w:t>Consultant științific pentru instituțiile interesate de valorificarea științifică și/sau artistică a domeniului creației ecleziastice.</w:t>
      </w:r>
      <w:r w:rsidR="0050745D" w:rsidRPr="008945D2">
        <w:rPr>
          <w:rFonts w:ascii="Times New Roman" w:hAnsi="Times New Roman" w:cs="Times New Roman"/>
          <w:sz w:val="24"/>
          <w:szCs w:val="24"/>
          <w:lang w:val="ro-RO"/>
        </w:rPr>
        <w:t xml:space="preserve">   </w:t>
      </w:r>
    </w:p>
    <w:p w14:paraId="747590B2" w14:textId="77777777" w:rsidR="0051559B" w:rsidRPr="008945D2" w:rsidRDefault="0051559B" w:rsidP="0051559B">
      <w:pPr>
        <w:rPr>
          <w:rFonts w:ascii="Times New Roman" w:hAnsi="Times New Roman" w:cs="Times New Roman"/>
          <w:sz w:val="24"/>
          <w:szCs w:val="24"/>
          <w:lang w:val="ro-RO"/>
        </w:rPr>
      </w:pPr>
    </w:p>
    <w:p w14:paraId="5D3CE6E9" w14:textId="721DC9EE" w:rsidR="0051559B" w:rsidRPr="008945D2" w:rsidRDefault="0051559B" w:rsidP="00175D6D">
      <w:pPr>
        <w:pStyle w:val="ListParagraph"/>
        <w:numPr>
          <w:ilvl w:val="0"/>
          <w:numId w:val="4"/>
        </w:numPr>
        <w:rPr>
          <w:rFonts w:ascii="Times New Roman" w:hAnsi="Times New Roman" w:cs="Times New Roman"/>
          <w:sz w:val="24"/>
          <w:szCs w:val="24"/>
          <w:lang w:val="ro-RO"/>
        </w:rPr>
      </w:pPr>
      <w:r w:rsidRPr="008945D2">
        <w:rPr>
          <w:rFonts w:ascii="Times New Roman" w:hAnsi="Times New Roman" w:cs="Times New Roman"/>
          <w:sz w:val="24"/>
          <w:szCs w:val="24"/>
          <w:lang w:val="ro-RO"/>
        </w:rPr>
        <w:t>Poate ocupa diverse funcții în administrația bisericească centrală și locală, profesor în învăţământul primar şi gimnazial (cu condiţia promovării modulului DPPD</w:t>
      </w:r>
      <w:r w:rsidR="003023FB" w:rsidRPr="008945D2">
        <w:rPr>
          <w:rFonts w:ascii="Times New Roman" w:hAnsi="Times New Roman" w:cs="Times New Roman"/>
          <w:sz w:val="24"/>
          <w:szCs w:val="24"/>
          <w:lang w:val="ro-RO"/>
        </w:rPr>
        <w:t>)</w:t>
      </w:r>
      <w:r w:rsidRPr="008945D2">
        <w:rPr>
          <w:rFonts w:ascii="Times New Roman" w:hAnsi="Times New Roman" w:cs="Times New Roman"/>
          <w:sz w:val="24"/>
          <w:szCs w:val="24"/>
          <w:lang w:val="ro-RO"/>
        </w:rPr>
        <w:t>.</w:t>
      </w:r>
    </w:p>
    <w:p w14:paraId="5A778AF4" w14:textId="77777777" w:rsidR="0051559B" w:rsidRPr="008945D2" w:rsidRDefault="0051559B" w:rsidP="0051559B">
      <w:pPr>
        <w:rPr>
          <w:rFonts w:ascii="Times New Roman" w:hAnsi="Times New Roman" w:cs="Times New Roman"/>
          <w:sz w:val="24"/>
          <w:szCs w:val="24"/>
          <w:lang w:val="ro-RO"/>
        </w:rPr>
      </w:pPr>
      <w:r w:rsidRPr="008945D2">
        <w:rPr>
          <w:rFonts w:ascii="Times New Roman" w:hAnsi="Times New Roman" w:cs="Times New Roman"/>
          <w:sz w:val="24"/>
          <w:szCs w:val="24"/>
          <w:lang w:val="ro-RO"/>
        </w:rPr>
        <w:t>*Lista nu este exhaustivă şi are caracter exemplificator; reglementările legale civile şi bisericeşti în vigoare pot condiţiona ocuparea anumitor poziţii de absolvirea unui program masteral sau a unor programe post-universitare de specializare.</w:t>
      </w:r>
    </w:p>
    <w:p w14:paraId="512ECF68" w14:textId="7BD8AA7D" w:rsidR="006E21A0" w:rsidRPr="008945D2" w:rsidRDefault="006E21A0" w:rsidP="009F4D9E">
      <w:pPr>
        <w:rPr>
          <w:rFonts w:ascii="Times New Roman" w:hAnsi="Times New Roman" w:cs="Times New Roman"/>
          <w:sz w:val="24"/>
          <w:szCs w:val="24"/>
          <w:lang w:val="ro-RO"/>
        </w:rPr>
      </w:pPr>
    </w:p>
    <w:sectPr w:rsidR="006E21A0" w:rsidRPr="008945D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764C" w14:textId="77777777" w:rsidR="00C30CA5" w:rsidRDefault="00C30CA5" w:rsidP="00AE4F0F">
      <w:pPr>
        <w:spacing w:after="0" w:line="240" w:lineRule="auto"/>
      </w:pPr>
      <w:r>
        <w:separator/>
      </w:r>
    </w:p>
  </w:endnote>
  <w:endnote w:type="continuationSeparator" w:id="0">
    <w:p w14:paraId="61B3D77B" w14:textId="77777777" w:rsidR="00C30CA5" w:rsidRDefault="00C30CA5" w:rsidP="00AE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06554"/>
      <w:docPartObj>
        <w:docPartGallery w:val="Page Numbers (Bottom of Page)"/>
        <w:docPartUnique/>
      </w:docPartObj>
    </w:sdtPr>
    <w:sdtEndPr>
      <w:rPr>
        <w:noProof/>
      </w:rPr>
    </w:sdtEndPr>
    <w:sdtContent>
      <w:p w14:paraId="40539124" w14:textId="090D43C7" w:rsidR="00AE4F0F" w:rsidRDefault="00AE4F0F">
        <w:pPr>
          <w:pStyle w:val="Footer"/>
          <w:jc w:val="center"/>
        </w:pPr>
        <w:r>
          <w:fldChar w:fldCharType="begin"/>
        </w:r>
        <w:r>
          <w:instrText xml:space="preserve"> PAGE   \* MERGEFORMAT </w:instrText>
        </w:r>
        <w:r>
          <w:fldChar w:fldCharType="separate"/>
        </w:r>
        <w:r w:rsidR="006438A6">
          <w:rPr>
            <w:noProof/>
          </w:rPr>
          <w:t>2</w:t>
        </w:r>
        <w:r>
          <w:rPr>
            <w:noProof/>
          </w:rPr>
          <w:fldChar w:fldCharType="end"/>
        </w:r>
      </w:p>
    </w:sdtContent>
  </w:sdt>
  <w:p w14:paraId="55B1090B" w14:textId="77777777" w:rsidR="00AE4F0F" w:rsidRDefault="00AE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CA5D" w14:textId="77777777" w:rsidR="00C30CA5" w:rsidRDefault="00C30CA5" w:rsidP="00AE4F0F">
      <w:pPr>
        <w:spacing w:after="0" w:line="240" w:lineRule="auto"/>
      </w:pPr>
      <w:r>
        <w:separator/>
      </w:r>
    </w:p>
  </w:footnote>
  <w:footnote w:type="continuationSeparator" w:id="0">
    <w:p w14:paraId="709D4052" w14:textId="77777777" w:rsidR="00C30CA5" w:rsidRDefault="00C30CA5" w:rsidP="00AE4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1333B"/>
    <w:multiLevelType w:val="hybridMultilevel"/>
    <w:tmpl w:val="1C14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A3854"/>
    <w:multiLevelType w:val="hybridMultilevel"/>
    <w:tmpl w:val="6AE2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42858"/>
    <w:multiLevelType w:val="hybridMultilevel"/>
    <w:tmpl w:val="0A94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F20FC"/>
    <w:multiLevelType w:val="hybridMultilevel"/>
    <w:tmpl w:val="2CD2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449706">
    <w:abstractNumId w:val="0"/>
  </w:num>
  <w:num w:numId="2" w16cid:durableId="177698705">
    <w:abstractNumId w:val="1"/>
  </w:num>
  <w:num w:numId="3" w16cid:durableId="1959679009">
    <w:abstractNumId w:val="2"/>
  </w:num>
  <w:num w:numId="4" w16cid:durableId="425733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59B"/>
    <w:rsid w:val="00037FE7"/>
    <w:rsid w:val="00175D6D"/>
    <w:rsid w:val="00191E27"/>
    <w:rsid w:val="003023FB"/>
    <w:rsid w:val="0032754D"/>
    <w:rsid w:val="003408FA"/>
    <w:rsid w:val="003C19F5"/>
    <w:rsid w:val="00414DCC"/>
    <w:rsid w:val="004425EF"/>
    <w:rsid w:val="004F6883"/>
    <w:rsid w:val="0050745D"/>
    <w:rsid w:val="0051559B"/>
    <w:rsid w:val="00630B70"/>
    <w:rsid w:val="006438A6"/>
    <w:rsid w:val="00671AE8"/>
    <w:rsid w:val="006E21A0"/>
    <w:rsid w:val="008624F6"/>
    <w:rsid w:val="00874F9C"/>
    <w:rsid w:val="008945D2"/>
    <w:rsid w:val="0089664D"/>
    <w:rsid w:val="00916BCD"/>
    <w:rsid w:val="00962E75"/>
    <w:rsid w:val="009F4D9E"/>
    <w:rsid w:val="00A8279D"/>
    <w:rsid w:val="00AC6A07"/>
    <w:rsid w:val="00AE4F0F"/>
    <w:rsid w:val="00B5398C"/>
    <w:rsid w:val="00B91B3C"/>
    <w:rsid w:val="00C20B81"/>
    <w:rsid w:val="00C215B4"/>
    <w:rsid w:val="00C30CA5"/>
    <w:rsid w:val="00C6511B"/>
    <w:rsid w:val="00DF0CD2"/>
    <w:rsid w:val="00E74BA4"/>
    <w:rsid w:val="00F35708"/>
    <w:rsid w:val="00F476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BBED7"/>
  <w15:chartTrackingRefBased/>
  <w15:docId w15:val="{EBC83BD1-2C43-4757-B65B-DFD353B7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F0F"/>
  </w:style>
  <w:style w:type="paragraph" w:styleId="Footer">
    <w:name w:val="footer"/>
    <w:basedOn w:val="Normal"/>
    <w:link w:val="FooterChar"/>
    <w:uiPriority w:val="99"/>
    <w:unhideWhenUsed/>
    <w:rsid w:val="00AE4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F0F"/>
  </w:style>
  <w:style w:type="paragraph" w:styleId="ListParagraph">
    <w:name w:val="List Paragraph"/>
    <w:basedOn w:val="Normal"/>
    <w:uiPriority w:val="34"/>
    <w:qFormat/>
    <w:rsid w:val="00916BCD"/>
    <w:pPr>
      <w:ind w:left="720"/>
      <w:contextualSpacing/>
    </w:pPr>
  </w:style>
  <w:style w:type="character" w:styleId="Hyperlink">
    <w:name w:val="Hyperlink"/>
    <w:basedOn w:val="DefaultParagraphFont"/>
    <w:uiPriority w:val="99"/>
    <w:unhideWhenUsed/>
    <w:rsid w:val="00E74BA4"/>
    <w:rPr>
      <w:color w:val="0563C1" w:themeColor="hyperlink"/>
      <w:u w:val="single"/>
    </w:rPr>
  </w:style>
  <w:style w:type="character" w:styleId="UnresolvedMention">
    <w:name w:val="Unresolved Mention"/>
    <w:basedOn w:val="DefaultParagraphFont"/>
    <w:uiPriority w:val="99"/>
    <w:semiHidden/>
    <w:unhideWhenUsed/>
    <w:rsid w:val="00E74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ologie.uaic.ro/wp-content/uploads/2023/04/Ghidul-de-studii-Arta-sacra-2023.pdf" TargetMode="External"/><Relationship Id="rId3" Type="http://schemas.openxmlformats.org/officeDocument/2006/relationships/settings" Target="settings.xml"/><Relationship Id="rId7" Type="http://schemas.openxmlformats.org/officeDocument/2006/relationships/hyperlink" Target="https://www.uaic.ro/studenti/ghidul-studentului-ua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Ardelean</dc:creator>
  <cp:keywords/>
  <dc:description/>
  <cp:lastModifiedBy>harlaoanu cezar</cp:lastModifiedBy>
  <cp:revision>2</cp:revision>
  <dcterms:created xsi:type="dcterms:W3CDTF">2023-04-24T04:26:00Z</dcterms:created>
  <dcterms:modified xsi:type="dcterms:W3CDTF">2023-04-24T04:26:00Z</dcterms:modified>
</cp:coreProperties>
</file>