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87" w:rsidRDefault="000D7B16" w:rsidP="00F61687">
      <w:pPr>
        <w:rPr>
          <w:rFonts w:ascii="Palatino Linotype" w:hAnsi="Palatino Linotype" w:cstheme="minorHAnsi"/>
          <w:b/>
          <w:color w:val="000000" w:themeColor="text1"/>
          <w:sz w:val="22"/>
          <w:szCs w:val="22"/>
          <w:lang w:val="ro-RO"/>
        </w:rPr>
      </w:pPr>
      <w:r>
        <w:rPr>
          <w:noProof/>
          <w:color w:val="000000"/>
          <w:lang w:val="ro-RO"/>
        </w:rPr>
        <w:drawing>
          <wp:inline distT="0" distB="0" distL="0" distR="0" wp14:anchorId="6C30549B" wp14:editId="152AB885">
            <wp:extent cx="5760720" cy="672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FINAL facultatea de BIOLOGIE 3 iunie 2025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672651"/>
                    </a:xfrm>
                    <a:prstGeom prst="rect">
                      <a:avLst/>
                    </a:prstGeom>
                  </pic:spPr>
                </pic:pic>
              </a:graphicData>
            </a:graphic>
          </wp:inline>
        </w:drawing>
      </w:r>
    </w:p>
    <w:p w:rsidR="000D7B16" w:rsidRPr="00F61687" w:rsidRDefault="000D7B16" w:rsidP="00F61687">
      <w:pPr>
        <w:rPr>
          <w:rFonts w:ascii="Palatino Linotype" w:hAnsi="Palatino Linotype" w:cstheme="minorHAnsi"/>
          <w:b/>
          <w:color w:val="000000" w:themeColor="text1"/>
          <w:sz w:val="22"/>
          <w:szCs w:val="22"/>
          <w:lang w:val="ro-RO"/>
        </w:rPr>
      </w:pPr>
    </w:p>
    <w:p w:rsidR="00D87334" w:rsidRPr="00F61687" w:rsidRDefault="00D87334" w:rsidP="00F61687">
      <w:pPr>
        <w:rPr>
          <w:rFonts w:ascii="Palatino Linotype" w:hAnsi="Palatino Linotype" w:cstheme="minorHAnsi"/>
          <w:b/>
          <w:color w:val="000000" w:themeColor="text1"/>
          <w:szCs w:val="22"/>
          <w:lang w:val="ro-RO"/>
        </w:rPr>
      </w:pPr>
      <w:r w:rsidRPr="00F61687">
        <w:rPr>
          <w:rFonts w:ascii="Palatino Linotype" w:hAnsi="Palatino Linotype" w:cstheme="minorHAnsi"/>
          <w:b/>
          <w:color w:val="000000" w:themeColor="text1"/>
          <w:szCs w:val="22"/>
          <w:lang w:val="ro-RO"/>
        </w:rPr>
        <w:t xml:space="preserve">UNIVERSITATEA </w:t>
      </w:r>
      <w:r w:rsidR="00CF1E4E" w:rsidRPr="00F61687">
        <w:rPr>
          <w:rFonts w:ascii="Palatino Linotype" w:hAnsi="Palatino Linotype" w:cstheme="minorHAnsi"/>
          <w:b/>
          <w:color w:val="000000" w:themeColor="text1"/>
          <w:szCs w:val="22"/>
          <w:lang w:val="ro-RO"/>
        </w:rPr>
        <w:t>„</w:t>
      </w:r>
      <w:r w:rsidRPr="00F61687">
        <w:rPr>
          <w:rFonts w:ascii="Palatino Linotype" w:hAnsi="Palatino Linotype" w:cstheme="minorHAnsi"/>
          <w:b/>
          <w:color w:val="000000" w:themeColor="text1"/>
          <w:szCs w:val="22"/>
          <w:lang w:val="ro-RO"/>
        </w:rPr>
        <w:t>AL</w:t>
      </w:r>
      <w:r w:rsidR="006D0AF6" w:rsidRPr="00F61687">
        <w:rPr>
          <w:rFonts w:ascii="Palatino Linotype" w:hAnsi="Palatino Linotype" w:cstheme="minorHAnsi"/>
          <w:b/>
          <w:color w:val="000000" w:themeColor="text1"/>
          <w:szCs w:val="22"/>
          <w:lang w:val="ro-RO"/>
        </w:rPr>
        <w:t xml:space="preserve">EXANDRU IOAN </w:t>
      </w:r>
      <w:r w:rsidRPr="00F61687">
        <w:rPr>
          <w:rFonts w:ascii="Palatino Linotype" w:hAnsi="Palatino Linotype" w:cstheme="minorHAnsi"/>
          <w:b/>
          <w:color w:val="000000" w:themeColor="text1"/>
          <w:szCs w:val="22"/>
          <w:lang w:val="ro-RO"/>
        </w:rPr>
        <w:t xml:space="preserve">CUZA” </w:t>
      </w:r>
      <w:r w:rsidR="006D0AF6" w:rsidRPr="00F61687">
        <w:rPr>
          <w:rFonts w:ascii="Palatino Linotype" w:hAnsi="Palatino Linotype" w:cstheme="minorHAnsi"/>
          <w:b/>
          <w:color w:val="000000" w:themeColor="text1"/>
          <w:szCs w:val="22"/>
          <w:lang w:val="ro-RO"/>
        </w:rPr>
        <w:t xml:space="preserve">DIN </w:t>
      </w:r>
      <w:r w:rsidRPr="00F61687">
        <w:rPr>
          <w:rFonts w:ascii="Palatino Linotype" w:hAnsi="Palatino Linotype" w:cstheme="minorHAnsi"/>
          <w:b/>
          <w:color w:val="000000" w:themeColor="text1"/>
          <w:szCs w:val="22"/>
          <w:lang w:val="ro-RO"/>
        </w:rPr>
        <w:t>IAŞI</w:t>
      </w:r>
    </w:p>
    <w:p w:rsidR="00D87334" w:rsidRPr="00F61687" w:rsidRDefault="00D87334" w:rsidP="00F61687">
      <w:pPr>
        <w:rPr>
          <w:rFonts w:ascii="Palatino Linotype" w:hAnsi="Palatino Linotype" w:cstheme="minorHAnsi"/>
          <w:b/>
          <w:color w:val="000000" w:themeColor="text1"/>
          <w:szCs w:val="22"/>
          <w:lang w:val="ro-RO"/>
        </w:rPr>
      </w:pPr>
      <w:r w:rsidRPr="00F61687">
        <w:rPr>
          <w:rFonts w:ascii="Palatino Linotype" w:hAnsi="Palatino Linotype" w:cstheme="minorHAnsi"/>
          <w:b/>
          <w:color w:val="000000" w:themeColor="text1"/>
          <w:szCs w:val="22"/>
          <w:lang w:val="ro-RO"/>
        </w:rPr>
        <w:t>FACULTATEA DE TEOLOGIE ORTODOXĂ</w:t>
      </w:r>
      <w:r w:rsidR="00CF1E4E" w:rsidRPr="00F61687">
        <w:rPr>
          <w:rFonts w:ascii="Palatino Linotype" w:hAnsi="Palatino Linotype" w:cstheme="minorHAnsi"/>
          <w:b/>
          <w:color w:val="000000" w:themeColor="text1"/>
          <w:szCs w:val="22"/>
          <w:lang w:val="ro-RO"/>
        </w:rPr>
        <w:t xml:space="preserve"> </w:t>
      </w:r>
    </w:p>
    <w:p w:rsidR="00FF704A" w:rsidRPr="00F61687" w:rsidRDefault="00FF704A" w:rsidP="00F61687">
      <w:pPr>
        <w:jc w:val="both"/>
        <w:rPr>
          <w:rFonts w:ascii="Palatino Linotype" w:hAnsi="Palatino Linotype" w:cstheme="minorHAnsi"/>
          <w:color w:val="000000" w:themeColor="text1"/>
          <w:sz w:val="22"/>
          <w:szCs w:val="22"/>
          <w:lang w:val="ro-RO"/>
        </w:rPr>
      </w:pPr>
    </w:p>
    <w:p w:rsidR="005F57DB" w:rsidRPr="00F61687" w:rsidRDefault="00C250AC" w:rsidP="00F61687">
      <w:pPr>
        <w:tabs>
          <w:tab w:val="left" w:pos="397"/>
        </w:tabs>
        <w:jc w:val="center"/>
        <w:rPr>
          <w:rFonts w:ascii="Palatino Linotype" w:hAnsi="Palatino Linotype" w:cstheme="minorHAnsi"/>
          <w:b/>
          <w:color w:val="000000" w:themeColor="text1"/>
          <w:sz w:val="28"/>
          <w:szCs w:val="28"/>
          <w:lang w:val="ro-RO"/>
        </w:rPr>
      </w:pPr>
      <w:r w:rsidRPr="00F61687">
        <w:rPr>
          <w:rFonts w:ascii="Palatino Linotype" w:hAnsi="Palatino Linotype" w:cstheme="minorHAnsi"/>
          <w:b/>
          <w:color w:val="000000" w:themeColor="text1"/>
          <w:sz w:val="28"/>
          <w:szCs w:val="28"/>
          <w:lang w:val="ro-RO"/>
        </w:rPr>
        <w:t>ADMITERE</w:t>
      </w:r>
      <w:r w:rsidR="00AA61E8" w:rsidRPr="00F61687">
        <w:rPr>
          <w:rFonts w:ascii="Palatino Linotype" w:hAnsi="Palatino Linotype" w:cstheme="minorHAnsi"/>
          <w:b/>
          <w:color w:val="000000" w:themeColor="text1"/>
          <w:sz w:val="28"/>
          <w:szCs w:val="28"/>
          <w:lang w:val="ro-RO"/>
        </w:rPr>
        <w:t xml:space="preserve"> </w:t>
      </w:r>
    </w:p>
    <w:p w:rsidR="00AA61E8" w:rsidRPr="00F61687" w:rsidRDefault="00C250AC" w:rsidP="00F61687">
      <w:pPr>
        <w:tabs>
          <w:tab w:val="left" w:pos="397"/>
        </w:tabs>
        <w:jc w:val="center"/>
        <w:rPr>
          <w:rFonts w:ascii="Palatino Linotype" w:hAnsi="Palatino Linotype" w:cstheme="minorHAnsi"/>
          <w:b/>
          <w:color w:val="000000" w:themeColor="text1"/>
          <w:sz w:val="28"/>
          <w:szCs w:val="28"/>
          <w:lang w:val="ro-RO"/>
        </w:rPr>
      </w:pPr>
      <w:r w:rsidRPr="00F61687">
        <w:rPr>
          <w:rFonts w:ascii="Palatino Linotype" w:hAnsi="Palatino Linotype" w:cstheme="minorHAnsi"/>
          <w:b/>
          <w:color w:val="000000" w:themeColor="text1"/>
          <w:sz w:val="28"/>
          <w:szCs w:val="28"/>
          <w:lang w:val="ro-RO"/>
        </w:rPr>
        <w:t xml:space="preserve">STUDII </w:t>
      </w:r>
      <w:r w:rsidR="005E617B" w:rsidRPr="00F61687">
        <w:rPr>
          <w:rFonts w:ascii="Palatino Linotype" w:hAnsi="Palatino Linotype" w:cstheme="minorHAnsi"/>
          <w:b/>
          <w:caps/>
          <w:color w:val="000000" w:themeColor="text1"/>
          <w:sz w:val="28"/>
          <w:szCs w:val="28"/>
          <w:lang w:val="ro-RO"/>
        </w:rPr>
        <w:t>universitare</w:t>
      </w:r>
      <w:r w:rsidR="005E617B" w:rsidRPr="00F61687">
        <w:rPr>
          <w:rFonts w:ascii="Palatino Linotype" w:hAnsi="Palatino Linotype" w:cstheme="minorHAnsi"/>
          <w:b/>
          <w:color w:val="000000" w:themeColor="text1"/>
          <w:sz w:val="28"/>
          <w:szCs w:val="28"/>
          <w:lang w:val="ro-RO"/>
        </w:rPr>
        <w:t xml:space="preserve"> </w:t>
      </w:r>
      <w:r w:rsidRPr="00F61687">
        <w:rPr>
          <w:rFonts w:ascii="Palatino Linotype" w:hAnsi="Palatino Linotype" w:cstheme="minorHAnsi"/>
          <w:b/>
          <w:color w:val="000000" w:themeColor="text1"/>
          <w:sz w:val="28"/>
          <w:szCs w:val="28"/>
          <w:lang w:val="ro-RO"/>
        </w:rPr>
        <w:t xml:space="preserve">DE </w:t>
      </w:r>
      <w:r w:rsidR="003454C1" w:rsidRPr="00F61687">
        <w:rPr>
          <w:rFonts w:ascii="Palatino Linotype" w:hAnsi="Palatino Linotype" w:cstheme="minorHAnsi"/>
          <w:b/>
          <w:color w:val="000000" w:themeColor="text1"/>
          <w:sz w:val="28"/>
          <w:szCs w:val="28"/>
          <w:lang w:val="ro-RO"/>
        </w:rPr>
        <w:t xml:space="preserve">MASTER </w:t>
      </w:r>
      <w:r w:rsidR="00F72D17" w:rsidRPr="00F61687">
        <w:rPr>
          <w:rFonts w:ascii="Palatino Linotype" w:hAnsi="Palatino Linotype" w:cstheme="minorHAnsi"/>
          <w:b/>
          <w:color w:val="000000" w:themeColor="text1"/>
          <w:sz w:val="28"/>
          <w:szCs w:val="28"/>
          <w:lang w:val="ro-RO"/>
        </w:rPr>
        <w:t xml:space="preserve"> </w:t>
      </w:r>
    </w:p>
    <w:p w:rsidR="00172626" w:rsidRPr="00F61687" w:rsidRDefault="009D6BAB" w:rsidP="00F61687">
      <w:pPr>
        <w:tabs>
          <w:tab w:val="left" w:pos="397"/>
        </w:tabs>
        <w:jc w:val="center"/>
        <w:rPr>
          <w:rFonts w:ascii="Palatino Linotype" w:hAnsi="Palatino Linotype" w:cstheme="minorHAnsi"/>
          <w:b/>
          <w:color w:val="000000" w:themeColor="text1"/>
          <w:sz w:val="28"/>
          <w:szCs w:val="28"/>
          <w:lang w:val="ro-RO"/>
        </w:rPr>
      </w:pPr>
      <w:r w:rsidRPr="00F61687">
        <w:rPr>
          <w:rFonts w:ascii="Palatino Linotype" w:hAnsi="Palatino Linotype" w:cstheme="minorHAnsi"/>
          <w:b/>
          <w:color w:val="000000" w:themeColor="text1"/>
          <w:sz w:val="28"/>
          <w:szCs w:val="28"/>
          <w:lang w:val="ro-RO"/>
        </w:rPr>
        <w:t xml:space="preserve">sesiunea </w:t>
      </w:r>
      <w:r w:rsidR="008C65D6" w:rsidRPr="00F61687">
        <w:rPr>
          <w:rFonts w:ascii="Palatino Linotype" w:hAnsi="Palatino Linotype" w:cstheme="minorHAnsi"/>
          <w:b/>
          <w:color w:val="000000" w:themeColor="text1"/>
          <w:sz w:val="28"/>
          <w:szCs w:val="28"/>
          <w:lang w:val="ro-RO"/>
        </w:rPr>
        <w:t>iulie</w:t>
      </w:r>
      <w:r w:rsidR="003454C1" w:rsidRPr="00F61687">
        <w:rPr>
          <w:rFonts w:ascii="Palatino Linotype" w:hAnsi="Palatino Linotype" w:cstheme="minorHAnsi"/>
          <w:b/>
          <w:color w:val="000000" w:themeColor="text1"/>
          <w:sz w:val="28"/>
          <w:szCs w:val="28"/>
          <w:lang w:val="ro-RO"/>
        </w:rPr>
        <w:t xml:space="preserve"> </w:t>
      </w:r>
      <w:r w:rsidR="00F61687" w:rsidRPr="00F61687">
        <w:rPr>
          <w:rFonts w:ascii="Palatino Linotype" w:hAnsi="Palatino Linotype" w:cstheme="minorHAnsi"/>
          <w:b/>
          <w:color w:val="000000" w:themeColor="text1"/>
          <w:sz w:val="28"/>
          <w:szCs w:val="28"/>
          <w:lang w:val="ro-RO"/>
        </w:rPr>
        <w:t>2025</w:t>
      </w:r>
      <w:r w:rsidR="00172626" w:rsidRPr="00F61687">
        <w:rPr>
          <w:rStyle w:val="FootnoteReference"/>
          <w:rFonts w:ascii="Palatino Linotype" w:hAnsi="Palatino Linotype" w:cstheme="minorHAnsi"/>
          <w:color w:val="000000" w:themeColor="text1"/>
          <w:sz w:val="28"/>
          <w:szCs w:val="28"/>
        </w:rPr>
        <w:footnoteReference w:id="1"/>
      </w:r>
    </w:p>
    <w:p w:rsidR="00CF1E4E" w:rsidRPr="00F61687" w:rsidRDefault="00CF1E4E"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3454C1" w:rsidRPr="00F61687" w:rsidRDefault="003454C1" w:rsidP="00F61687">
      <w:pPr>
        <w:pStyle w:val="BodyTextIndent"/>
        <w:tabs>
          <w:tab w:val="left" w:pos="397"/>
        </w:tabs>
        <w:spacing w:line="240" w:lineRule="auto"/>
        <w:rPr>
          <w:rFonts w:ascii="Palatino Linotype" w:hAnsi="Palatino Linotype" w:cstheme="minorHAnsi"/>
          <w:color w:val="000000" w:themeColor="text1"/>
          <w:sz w:val="22"/>
          <w:szCs w:val="22"/>
          <w:lang w:val="ro-RO"/>
        </w:rPr>
      </w:pPr>
      <w:r w:rsidRPr="00F61687">
        <w:rPr>
          <w:rFonts w:ascii="Palatino Linotype" w:hAnsi="Palatino Linotype" w:cstheme="minorHAnsi"/>
          <w:color w:val="000000" w:themeColor="text1"/>
          <w:sz w:val="22"/>
          <w:szCs w:val="22"/>
          <w:lang w:val="ro-RO"/>
        </w:rPr>
        <w:tab/>
      </w:r>
      <w:r w:rsidR="00CF1E4E" w:rsidRPr="00F61687">
        <w:rPr>
          <w:rFonts w:ascii="Palatino Linotype" w:hAnsi="Palatino Linotype" w:cstheme="minorHAnsi"/>
          <w:color w:val="000000" w:themeColor="text1"/>
          <w:sz w:val="22"/>
          <w:szCs w:val="22"/>
          <w:lang w:val="ro-RO"/>
        </w:rPr>
        <w:tab/>
      </w:r>
      <w:r w:rsidRPr="00F61687">
        <w:rPr>
          <w:rFonts w:ascii="Palatino Linotype" w:hAnsi="Palatino Linotype" w:cstheme="minorHAnsi"/>
          <w:color w:val="000000" w:themeColor="text1"/>
          <w:sz w:val="22"/>
          <w:szCs w:val="22"/>
          <w:lang w:val="ro-RO"/>
        </w:rPr>
        <w:t xml:space="preserve">În anul universitar </w:t>
      </w:r>
      <w:r w:rsidR="00F61687" w:rsidRPr="00F61687">
        <w:rPr>
          <w:rFonts w:ascii="Palatino Linotype" w:hAnsi="Palatino Linotype" w:cstheme="minorHAnsi"/>
          <w:color w:val="000000" w:themeColor="text1"/>
          <w:sz w:val="22"/>
          <w:szCs w:val="22"/>
          <w:lang w:val="ro-RO"/>
        </w:rPr>
        <w:t>2025</w:t>
      </w:r>
      <w:r w:rsidRPr="00F61687">
        <w:rPr>
          <w:rFonts w:ascii="Palatino Linotype" w:hAnsi="Palatino Linotype" w:cstheme="minorHAnsi"/>
          <w:color w:val="000000" w:themeColor="text1"/>
          <w:sz w:val="22"/>
          <w:szCs w:val="22"/>
          <w:lang w:val="ro-RO"/>
        </w:rPr>
        <w:t>-</w:t>
      </w:r>
      <w:r w:rsidR="00F61687" w:rsidRPr="00F61687">
        <w:rPr>
          <w:rFonts w:ascii="Palatino Linotype" w:hAnsi="Palatino Linotype" w:cstheme="minorHAnsi"/>
          <w:color w:val="000000" w:themeColor="text1"/>
          <w:sz w:val="22"/>
          <w:szCs w:val="22"/>
          <w:lang w:val="ro-RO"/>
        </w:rPr>
        <w:t>2026</w:t>
      </w:r>
      <w:r w:rsidRPr="00F61687">
        <w:rPr>
          <w:rFonts w:ascii="Palatino Linotype" w:hAnsi="Palatino Linotype" w:cstheme="minorHAnsi"/>
          <w:color w:val="000000" w:themeColor="text1"/>
          <w:sz w:val="22"/>
          <w:szCs w:val="22"/>
          <w:lang w:val="ro-RO"/>
        </w:rPr>
        <w:t>, la Facultatea de Teologie Ortodox</w:t>
      </w:r>
      <w:r w:rsidR="00FF3F03" w:rsidRPr="00F61687">
        <w:rPr>
          <w:rFonts w:ascii="Palatino Linotype" w:hAnsi="Palatino Linotype" w:cstheme="minorHAnsi"/>
          <w:color w:val="000000" w:themeColor="text1"/>
          <w:sz w:val="22"/>
          <w:szCs w:val="22"/>
          <w:lang w:val="ro-RO"/>
        </w:rPr>
        <w:t>ă</w:t>
      </w:r>
      <w:r w:rsidR="006B3236" w:rsidRPr="00F61687">
        <w:rPr>
          <w:rFonts w:ascii="Palatino Linotype" w:hAnsi="Palatino Linotype" w:cstheme="minorHAnsi"/>
          <w:color w:val="000000" w:themeColor="text1"/>
          <w:sz w:val="22"/>
          <w:szCs w:val="22"/>
          <w:lang w:val="ro-RO"/>
        </w:rPr>
        <w:t xml:space="preserve"> din Iaşi, </w:t>
      </w:r>
      <w:r w:rsidRPr="00F61687">
        <w:rPr>
          <w:rFonts w:ascii="Palatino Linotype" w:hAnsi="Palatino Linotype" w:cstheme="minorHAnsi"/>
          <w:color w:val="000000" w:themeColor="text1"/>
          <w:sz w:val="22"/>
          <w:szCs w:val="22"/>
          <w:lang w:val="ro-RO"/>
        </w:rPr>
        <w:t xml:space="preserve">se vor organiza cursuri </w:t>
      </w:r>
      <w:r w:rsidR="002371EA" w:rsidRPr="00F61687">
        <w:rPr>
          <w:rFonts w:ascii="Palatino Linotype" w:hAnsi="Palatino Linotype" w:cstheme="minorHAnsi"/>
          <w:color w:val="000000" w:themeColor="text1"/>
          <w:sz w:val="22"/>
          <w:szCs w:val="22"/>
          <w:lang w:val="ro-RO"/>
        </w:rPr>
        <w:t xml:space="preserve">universitare </w:t>
      </w:r>
      <w:r w:rsidRPr="00F61687">
        <w:rPr>
          <w:rFonts w:ascii="Palatino Linotype" w:hAnsi="Palatino Linotype" w:cstheme="minorHAnsi"/>
          <w:color w:val="000000" w:themeColor="text1"/>
          <w:sz w:val="22"/>
          <w:szCs w:val="22"/>
          <w:lang w:val="ro-RO"/>
        </w:rPr>
        <w:t xml:space="preserve">de </w:t>
      </w:r>
      <w:r w:rsidRPr="00F61687">
        <w:rPr>
          <w:rFonts w:ascii="Palatino Linotype" w:hAnsi="Palatino Linotype" w:cstheme="minorHAnsi"/>
          <w:b/>
          <w:color w:val="000000" w:themeColor="text1"/>
          <w:sz w:val="22"/>
          <w:szCs w:val="22"/>
          <w:lang w:val="ro-RO"/>
        </w:rPr>
        <w:t>MASTER,</w:t>
      </w:r>
      <w:r w:rsidRPr="00F61687">
        <w:rPr>
          <w:rFonts w:ascii="Palatino Linotype" w:hAnsi="Palatino Linotype" w:cstheme="minorHAnsi"/>
          <w:color w:val="000000" w:themeColor="text1"/>
          <w:sz w:val="22"/>
          <w:szCs w:val="22"/>
          <w:lang w:val="ro-RO"/>
        </w:rPr>
        <w:t xml:space="preserve"> cu durata de 4</w:t>
      </w:r>
      <w:r w:rsidR="00FB39A6" w:rsidRPr="00F61687">
        <w:rPr>
          <w:rFonts w:ascii="Palatino Linotype" w:hAnsi="Palatino Linotype" w:cstheme="minorHAnsi"/>
          <w:color w:val="000000" w:themeColor="text1"/>
          <w:sz w:val="22"/>
          <w:szCs w:val="22"/>
          <w:lang w:val="ro-RO"/>
        </w:rPr>
        <w:t xml:space="preserve"> </w:t>
      </w:r>
      <w:r w:rsidRPr="00F61687">
        <w:rPr>
          <w:rFonts w:ascii="Palatino Linotype" w:hAnsi="Palatino Linotype" w:cstheme="minorHAnsi"/>
          <w:color w:val="000000" w:themeColor="text1"/>
          <w:sz w:val="22"/>
          <w:szCs w:val="22"/>
          <w:lang w:val="ro-RO"/>
        </w:rPr>
        <w:t xml:space="preserve">(patru) semestre, pentru următoarele </w:t>
      </w:r>
      <w:r w:rsidR="009E63BF" w:rsidRPr="00F61687">
        <w:rPr>
          <w:rFonts w:ascii="Palatino Linotype" w:hAnsi="Palatino Linotype" w:cstheme="minorHAnsi"/>
          <w:color w:val="000000" w:themeColor="text1"/>
          <w:sz w:val="22"/>
          <w:szCs w:val="22"/>
          <w:lang w:val="ro-RO"/>
        </w:rPr>
        <w:t>programe de studii</w:t>
      </w:r>
      <w:r w:rsidR="00F17B86" w:rsidRPr="00F61687">
        <w:rPr>
          <w:rStyle w:val="FootnoteReference"/>
          <w:rFonts w:ascii="Palatino Linotype" w:hAnsi="Palatino Linotype" w:cstheme="minorHAnsi"/>
          <w:b/>
          <w:color w:val="000000" w:themeColor="text1"/>
          <w:sz w:val="22"/>
          <w:szCs w:val="22"/>
          <w:lang w:val="ro-RO"/>
        </w:rPr>
        <w:footnoteReference w:id="2"/>
      </w:r>
      <w:r w:rsidRPr="00F61687">
        <w:rPr>
          <w:rFonts w:ascii="Palatino Linotype" w:hAnsi="Palatino Linotype" w:cstheme="minorHAnsi"/>
          <w:color w:val="000000" w:themeColor="text1"/>
          <w:sz w:val="22"/>
          <w:szCs w:val="22"/>
          <w:lang w:val="ro-RO"/>
        </w:rPr>
        <w:t>:</w:t>
      </w:r>
    </w:p>
    <w:p w:rsidR="002C7174" w:rsidRPr="00F61687" w:rsidRDefault="002C7174"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2C7174" w:rsidRPr="00F61687" w:rsidRDefault="002C7174" w:rsidP="00F61687">
      <w:pPr>
        <w:ind w:right="283"/>
        <w:rPr>
          <w:rFonts w:ascii="Palatino Linotype" w:hAnsi="Palatino Linotype" w:cstheme="minorHAnsi"/>
          <w:b/>
          <w:bCs/>
          <w:color w:val="000000" w:themeColor="text1"/>
          <w:sz w:val="22"/>
          <w:szCs w:val="22"/>
        </w:rPr>
      </w:pPr>
      <w:r w:rsidRPr="00F61687">
        <w:rPr>
          <w:rFonts w:ascii="Palatino Linotype" w:hAnsi="Palatino Linotype" w:cstheme="minorHAnsi"/>
          <w:b/>
          <w:bCs/>
          <w:color w:val="000000" w:themeColor="text1"/>
          <w:sz w:val="22"/>
          <w:szCs w:val="22"/>
        </w:rPr>
        <w:t>Număr de locuri pe programe de studii</w:t>
      </w:r>
      <w:r w:rsidR="00175835" w:rsidRPr="00F61687">
        <w:rPr>
          <w:rFonts w:ascii="Palatino Linotype" w:hAnsi="Palatino Linotype" w:cstheme="minorHAnsi"/>
          <w:b/>
          <w:bCs/>
          <w:color w:val="000000" w:themeColor="text1"/>
          <w:sz w:val="22"/>
          <w:szCs w:val="22"/>
        </w:rPr>
        <w:t xml:space="preserve"> [</w:t>
      </w:r>
      <w:r w:rsidR="00175835" w:rsidRPr="00F61687">
        <w:rPr>
          <w:rFonts w:ascii="Palatino Linotype" w:hAnsi="Palatino Linotype" w:cstheme="minorHAnsi"/>
          <w:b/>
          <w:color w:val="000000" w:themeColor="text1"/>
          <w:sz w:val="22"/>
          <w:szCs w:val="22"/>
          <w:lang w:val="fr-FR"/>
        </w:rPr>
        <w:t>Cetăţeni ROMÂNI (cu domiciliul în România), UE, SEE și CE:</w:t>
      </w:r>
      <w:r w:rsidR="00175835" w:rsidRPr="00F61687">
        <w:rPr>
          <w:rFonts w:ascii="Palatino Linotype" w:hAnsi="Palatino Linotype" w:cstheme="minorHAnsi"/>
          <w:b/>
          <w:bCs/>
          <w:color w:val="000000" w:themeColor="text1"/>
          <w:sz w:val="22"/>
          <w:szCs w:val="22"/>
        </w:rPr>
        <w:t>]</w:t>
      </w:r>
      <w:r w:rsidRPr="00F61687">
        <w:rPr>
          <w:rFonts w:ascii="Palatino Linotype" w:hAnsi="Palatino Linotype" w:cstheme="minorHAnsi"/>
          <w:b/>
          <w:bCs/>
          <w:color w:val="000000" w:themeColor="text1"/>
          <w:sz w:val="22"/>
          <w:szCs w:val="22"/>
        </w:rPr>
        <w:t>:</w:t>
      </w:r>
    </w:p>
    <w:p w:rsidR="002C7174" w:rsidRPr="00F61687" w:rsidRDefault="002C7174"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B81B7F">
        <w:tc>
          <w:tcPr>
            <w:tcW w:w="8024" w:type="dxa"/>
            <w:gridSpan w:val="3"/>
          </w:tcPr>
          <w:p w:rsidR="003C6783" w:rsidRPr="00F61687" w:rsidRDefault="003C6783" w:rsidP="00F61687">
            <w:pPr>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Artă sacră în patrimoniul cultural</w:t>
            </w:r>
          </w:p>
          <w:p w:rsidR="00E737F9" w:rsidRPr="00F61687" w:rsidRDefault="00E737F9" w:rsidP="00F61687">
            <w:pPr>
              <w:rPr>
                <w:rFonts w:ascii="Palatino Linotype" w:hAnsi="Palatino Linotype" w:cstheme="minorHAnsi"/>
                <w:b/>
                <w:caps/>
                <w:color w:val="000000" w:themeColor="text1"/>
                <w:sz w:val="22"/>
                <w:szCs w:val="22"/>
                <w:lang w:val="ro-RO"/>
              </w:rPr>
            </w:pPr>
          </w:p>
          <w:p w:rsidR="003C6783" w:rsidRPr="00F61687" w:rsidRDefault="003C6783"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Cetăţeni ROMÂNI (cu domiciliul în România), UE, SEE și CE: </w:t>
            </w:r>
          </w:p>
        </w:tc>
        <w:tc>
          <w:tcPr>
            <w:tcW w:w="618" w:type="dxa"/>
          </w:tcPr>
          <w:p w:rsidR="003C6783" w:rsidRPr="00F61687" w:rsidRDefault="003C6783" w:rsidP="00F61687">
            <w:pPr>
              <w:jc w:val="both"/>
              <w:rPr>
                <w:rFonts w:ascii="Palatino Linotype" w:hAnsi="Palatino Linotype" w:cstheme="minorHAnsi"/>
                <w:b/>
                <w:caps/>
                <w:color w:val="000000" w:themeColor="text1"/>
                <w:sz w:val="22"/>
                <w:szCs w:val="22"/>
                <w:lang w:val="fr-FR"/>
              </w:rPr>
            </w:pPr>
          </w:p>
        </w:tc>
      </w:tr>
      <w:tr w:rsidR="00F61687" w:rsidRPr="00F61687" w:rsidTr="00F61687">
        <w:tc>
          <w:tcPr>
            <w:tcW w:w="988" w:type="dxa"/>
          </w:tcPr>
          <w:p w:rsidR="003C6783" w:rsidRPr="00F61687" w:rsidRDefault="003C6783"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3C6783" w:rsidRPr="00F61687" w:rsidRDefault="003C6783" w:rsidP="00F61687">
            <w:pPr>
              <w:pStyle w:val="ListParagraph"/>
              <w:numPr>
                <w:ilvl w:val="0"/>
                <w:numId w:val="25"/>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BUGET :</w:t>
            </w:r>
          </w:p>
        </w:tc>
        <w:tc>
          <w:tcPr>
            <w:tcW w:w="618" w:type="dxa"/>
            <w:shd w:val="clear" w:color="auto" w:fill="auto"/>
          </w:tcPr>
          <w:p w:rsidR="003C6783" w:rsidRPr="00F61687" w:rsidRDefault="003C6783" w:rsidP="00F61687">
            <w:pPr>
              <w:jc w:val="both"/>
              <w:rPr>
                <w:rFonts w:ascii="Palatino Linotype" w:hAnsi="Palatino Linotype" w:cstheme="minorHAnsi"/>
                <w:b/>
                <w:caps/>
                <w:color w:val="000000" w:themeColor="text1"/>
                <w:sz w:val="22"/>
                <w:szCs w:val="22"/>
                <w:lang w:val="fr-FR"/>
              </w:rPr>
            </w:pPr>
          </w:p>
        </w:tc>
      </w:tr>
      <w:tr w:rsidR="00F61687" w:rsidRPr="00F61687" w:rsidTr="00F61687">
        <w:tc>
          <w:tcPr>
            <w:tcW w:w="988" w:type="dxa"/>
          </w:tcPr>
          <w:p w:rsidR="003C6783" w:rsidRPr="00F61687" w:rsidRDefault="003C6783" w:rsidP="00F61687">
            <w:pPr>
              <w:jc w:val="both"/>
              <w:rPr>
                <w:rFonts w:ascii="Palatino Linotype" w:hAnsi="Palatino Linotype" w:cstheme="minorHAnsi"/>
                <w:b/>
                <w:caps/>
                <w:color w:val="000000" w:themeColor="text1"/>
                <w:sz w:val="22"/>
                <w:szCs w:val="22"/>
                <w:lang w:val="fr-FR"/>
              </w:rPr>
            </w:pPr>
          </w:p>
        </w:tc>
        <w:tc>
          <w:tcPr>
            <w:tcW w:w="708" w:type="dxa"/>
          </w:tcPr>
          <w:p w:rsidR="003C6783" w:rsidRPr="00F61687" w:rsidRDefault="003C6783"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3C6783" w:rsidRPr="00F61687" w:rsidRDefault="003C6783" w:rsidP="00F61687">
            <w:pPr>
              <w:pStyle w:val="ListParagraph"/>
              <w:numPr>
                <w:ilvl w:val="0"/>
                <w:numId w:val="26"/>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color w:val="000000" w:themeColor="text1"/>
                <w:sz w:val="22"/>
                <w:szCs w:val="22"/>
                <w:lang w:val="fr-FR"/>
              </w:rPr>
              <w:t xml:space="preserve">Repartizate </w:t>
            </w:r>
            <w:r w:rsidRPr="00F61687">
              <w:rPr>
                <w:rFonts w:ascii="Palatino Linotype" w:hAnsi="Palatino Linotype" w:cstheme="minorHAnsi"/>
                <w:caps/>
                <w:color w:val="000000" w:themeColor="text1"/>
                <w:sz w:val="22"/>
                <w:szCs w:val="22"/>
                <w:lang w:val="fr-FR"/>
              </w:rPr>
              <w:t xml:space="preserve">statistic </w:t>
            </w:r>
            <w:r w:rsidRPr="00F61687">
              <w:rPr>
                <w:rFonts w:ascii="Palatino Linotype" w:hAnsi="Palatino Linotype" w:cstheme="minorHAnsi"/>
                <w:color w:val="000000" w:themeColor="text1"/>
                <w:sz w:val="22"/>
                <w:szCs w:val="22"/>
                <w:lang w:val="fr-FR"/>
              </w:rPr>
              <w:tab/>
            </w:r>
          </w:p>
        </w:tc>
        <w:tc>
          <w:tcPr>
            <w:tcW w:w="618" w:type="dxa"/>
            <w:shd w:val="clear" w:color="auto" w:fill="auto"/>
          </w:tcPr>
          <w:p w:rsidR="003C6783" w:rsidRPr="00F61687" w:rsidRDefault="003C6783" w:rsidP="00075846">
            <w:pPr>
              <w:jc w:val="right"/>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r w:rsidR="00075846">
              <w:rPr>
                <w:rFonts w:ascii="Palatino Linotype" w:hAnsi="Palatino Linotype" w:cstheme="minorHAnsi"/>
                <w:b/>
                <w:caps/>
                <w:color w:val="000000" w:themeColor="text1"/>
                <w:sz w:val="22"/>
                <w:szCs w:val="22"/>
                <w:lang w:val="fr-FR"/>
              </w:rPr>
              <w:t>6</w:t>
            </w:r>
          </w:p>
        </w:tc>
      </w:tr>
      <w:tr w:rsidR="00F61687" w:rsidRPr="00F61687" w:rsidTr="00F61687">
        <w:tc>
          <w:tcPr>
            <w:tcW w:w="988" w:type="dxa"/>
          </w:tcPr>
          <w:p w:rsidR="003C6783" w:rsidRPr="00F61687" w:rsidRDefault="003C6783"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3C6783" w:rsidRPr="00F61687" w:rsidRDefault="003C6783" w:rsidP="00F61687">
            <w:pPr>
              <w:pStyle w:val="ListParagraph"/>
              <w:numPr>
                <w:ilvl w:val="0"/>
                <w:numId w:val="25"/>
              </w:numP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CU TAXĂ</w:t>
            </w:r>
          </w:p>
        </w:tc>
        <w:tc>
          <w:tcPr>
            <w:tcW w:w="618" w:type="dxa"/>
            <w:shd w:val="clear" w:color="auto" w:fill="auto"/>
          </w:tcPr>
          <w:p w:rsidR="003C6783" w:rsidRPr="00F61687" w:rsidRDefault="00075846" w:rsidP="00F61687">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r w:rsidR="003C6783" w:rsidRPr="00F61687">
              <w:rPr>
                <w:rFonts w:ascii="Palatino Linotype" w:hAnsi="Palatino Linotype" w:cstheme="minorHAnsi"/>
                <w:b/>
                <w:caps/>
                <w:color w:val="000000" w:themeColor="text1"/>
                <w:sz w:val="22"/>
                <w:szCs w:val="22"/>
                <w:lang w:val="fr-FR"/>
              </w:rPr>
              <w:t>0</w:t>
            </w:r>
          </w:p>
        </w:tc>
      </w:tr>
    </w:tbl>
    <w:p w:rsidR="003C6783" w:rsidRPr="00F61687" w:rsidRDefault="003C6783"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3C6783" w:rsidRPr="00F61687" w:rsidRDefault="003C6783"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B81B7F">
        <w:tc>
          <w:tcPr>
            <w:tcW w:w="8024" w:type="dxa"/>
            <w:gridSpan w:val="3"/>
          </w:tcPr>
          <w:p w:rsidR="00E737F9" w:rsidRPr="00F61687" w:rsidRDefault="00E737F9" w:rsidP="00F61687">
            <w:pPr>
              <w:jc w:val="both"/>
              <w:rPr>
                <w:rFonts w:ascii="Palatino Linotype" w:hAnsi="Palatino Linotype" w:cstheme="minorHAnsi"/>
                <w:b/>
                <w:color w:val="000000" w:themeColor="text1"/>
                <w:sz w:val="22"/>
                <w:szCs w:val="22"/>
                <w:lang w:val="ro-RO"/>
              </w:rPr>
            </w:pPr>
            <w:r w:rsidRPr="00F61687">
              <w:rPr>
                <w:rFonts w:ascii="Palatino Linotype" w:hAnsi="Palatino Linotype" w:cstheme="minorHAnsi"/>
                <w:b/>
                <w:caps/>
                <w:color w:val="000000" w:themeColor="text1"/>
                <w:sz w:val="22"/>
                <w:szCs w:val="22"/>
                <w:lang w:val="ro-RO"/>
              </w:rPr>
              <w:t>Comunicare și consiliere psihologică și spirituală</w:t>
            </w:r>
            <w:r w:rsidRPr="00F61687">
              <w:rPr>
                <w:rFonts w:ascii="Palatino Linotype" w:hAnsi="Palatino Linotype" w:cstheme="minorHAnsi"/>
                <w:b/>
                <w:color w:val="000000" w:themeColor="text1"/>
                <w:sz w:val="22"/>
                <w:szCs w:val="22"/>
                <w:lang w:val="ro-RO"/>
              </w:rPr>
              <w:t xml:space="preserve"> </w:t>
            </w:r>
          </w:p>
          <w:p w:rsidR="00E737F9" w:rsidRPr="00F61687" w:rsidRDefault="00E737F9" w:rsidP="00F61687">
            <w:pPr>
              <w:jc w:val="both"/>
              <w:rPr>
                <w:rFonts w:ascii="Palatino Linotype" w:hAnsi="Palatino Linotype" w:cstheme="minorHAnsi"/>
                <w:b/>
                <w:color w:val="000000" w:themeColor="text1"/>
                <w:sz w:val="22"/>
                <w:szCs w:val="22"/>
                <w:lang w:val="ro-RO"/>
              </w:rPr>
            </w:pPr>
            <w:r w:rsidRPr="00F61687">
              <w:rPr>
                <w:rFonts w:ascii="Palatino Linotype" w:hAnsi="Palatino Linotype" w:cstheme="minorHAnsi"/>
                <w:b/>
                <w:color w:val="000000" w:themeColor="text1"/>
                <w:sz w:val="22"/>
                <w:szCs w:val="22"/>
                <w:lang w:val="ro-RO"/>
              </w:rPr>
              <w:t>(interdisciplinar cu Filosofie, Psihologie și Științe ale Educației)</w:t>
            </w:r>
          </w:p>
          <w:p w:rsidR="00E737F9" w:rsidRPr="00F61687" w:rsidRDefault="00E737F9" w:rsidP="00F61687">
            <w:pPr>
              <w:jc w:val="both"/>
              <w:rPr>
                <w:rFonts w:ascii="Palatino Linotype" w:hAnsi="Palatino Linotype" w:cstheme="minorHAnsi"/>
                <w:b/>
                <w:color w:val="000000" w:themeColor="text1"/>
                <w:sz w:val="22"/>
                <w:szCs w:val="22"/>
                <w:lang w:val="ro-RO"/>
              </w:rPr>
            </w:pPr>
          </w:p>
          <w:p w:rsidR="00E737F9" w:rsidRPr="00F61687" w:rsidRDefault="00E737F9"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Cetăţeni ROMÂNI (cu domiciliul în România), UE, SEE și CE: </w:t>
            </w:r>
          </w:p>
        </w:tc>
        <w:tc>
          <w:tcPr>
            <w:tcW w:w="61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r>
      <w:tr w:rsidR="00F61687" w:rsidRPr="00F61687" w:rsidTr="00F61687">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BUGET :</w:t>
            </w:r>
          </w:p>
        </w:tc>
        <w:tc>
          <w:tcPr>
            <w:tcW w:w="618" w:type="dxa"/>
            <w:shd w:val="clear" w:color="auto" w:fill="auto"/>
          </w:tcPr>
          <w:p w:rsidR="00E737F9" w:rsidRPr="00F61687" w:rsidRDefault="00E737F9" w:rsidP="00F61687">
            <w:pPr>
              <w:jc w:val="both"/>
              <w:rPr>
                <w:rFonts w:ascii="Palatino Linotype" w:hAnsi="Palatino Linotype" w:cstheme="minorHAnsi"/>
                <w:b/>
                <w:caps/>
                <w:color w:val="000000" w:themeColor="text1"/>
                <w:sz w:val="22"/>
                <w:szCs w:val="22"/>
                <w:lang w:val="fr-FR"/>
              </w:rPr>
            </w:pPr>
          </w:p>
        </w:tc>
      </w:tr>
      <w:tr w:rsidR="00F61687" w:rsidRPr="00F61687" w:rsidTr="00F61687">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E737F9" w:rsidRPr="00F61687" w:rsidRDefault="00E737F9" w:rsidP="00F61687">
            <w:pPr>
              <w:pStyle w:val="ListParagraph"/>
              <w:numPr>
                <w:ilvl w:val="0"/>
                <w:numId w:val="26"/>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color w:val="000000" w:themeColor="text1"/>
                <w:sz w:val="22"/>
                <w:szCs w:val="22"/>
                <w:lang w:val="fr-FR"/>
              </w:rPr>
              <w:t xml:space="preserve">Repartizate </w:t>
            </w:r>
            <w:r w:rsidRPr="00F61687">
              <w:rPr>
                <w:rFonts w:ascii="Palatino Linotype" w:hAnsi="Palatino Linotype" w:cstheme="minorHAnsi"/>
                <w:caps/>
                <w:color w:val="000000" w:themeColor="text1"/>
                <w:sz w:val="22"/>
                <w:szCs w:val="22"/>
                <w:lang w:val="fr-FR"/>
              </w:rPr>
              <w:t xml:space="preserve">statistic </w:t>
            </w:r>
            <w:r w:rsidRPr="00F61687">
              <w:rPr>
                <w:rFonts w:ascii="Palatino Linotype" w:hAnsi="Palatino Linotype" w:cstheme="minorHAnsi"/>
                <w:color w:val="000000" w:themeColor="text1"/>
                <w:sz w:val="22"/>
                <w:szCs w:val="22"/>
                <w:lang w:val="fr-FR"/>
              </w:rPr>
              <w:tab/>
            </w:r>
          </w:p>
        </w:tc>
        <w:tc>
          <w:tcPr>
            <w:tcW w:w="618" w:type="dxa"/>
            <w:shd w:val="clear" w:color="auto" w:fill="auto"/>
          </w:tcPr>
          <w:p w:rsidR="00E737F9" w:rsidRPr="00F61687" w:rsidRDefault="00E737F9" w:rsidP="00075846">
            <w:pPr>
              <w:jc w:val="right"/>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r w:rsidR="00075846">
              <w:rPr>
                <w:rFonts w:ascii="Palatino Linotype" w:hAnsi="Palatino Linotype" w:cstheme="minorHAnsi"/>
                <w:b/>
                <w:caps/>
                <w:color w:val="000000" w:themeColor="text1"/>
                <w:sz w:val="22"/>
                <w:szCs w:val="22"/>
                <w:lang w:val="fr-FR"/>
              </w:rPr>
              <w:t>7</w:t>
            </w:r>
          </w:p>
        </w:tc>
      </w:tr>
      <w:tr w:rsidR="00F61687" w:rsidRPr="00F61687" w:rsidTr="00F61687">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CU TAXĂ</w:t>
            </w:r>
          </w:p>
        </w:tc>
        <w:tc>
          <w:tcPr>
            <w:tcW w:w="618" w:type="dxa"/>
            <w:shd w:val="clear" w:color="auto" w:fill="auto"/>
          </w:tcPr>
          <w:p w:rsidR="00E737F9" w:rsidRPr="00F61687" w:rsidRDefault="00075846" w:rsidP="00F61687">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r w:rsidR="00E737F9" w:rsidRPr="00F61687">
              <w:rPr>
                <w:rFonts w:ascii="Palatino Linotype" w:hAnsi="Palatino Linotype" w:cstheme="minorHAnsi"/>
                <w:b/>
                <w:caps/>
                <w:color w:val="000000" w:themeColor="text1"/>
                <w:sz w:val="22"/>
                <w:szCs w:val="22"/>
                <w:lang w:val="fr-FR"/>
              </w:rPr>
              <w:t>0</w:t>
            </w:r>
          </w:p>
        </w:tc>
      </w:tr>
    </w:tbl>
    <w:p w:rsidR="00E737F9" w:rsidRPr="00F61687" w:rsidRDefault="00E737F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E737F9" w:rsidRPr="00F61687" w:rsidRDefault="00E737F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B81B7F">
        <w:tc>
          <w:tcPr>
            <w:tcW w:w="8024" w:type="dxa"/>
            <w:gridSpan w:val="3"/>
          </w:tcPr>
          <w:p w:rsidR="00E737F9" w:rsidRPr="00F61687" w:rsidRDefault="00E737F9" w:rsidP="00F61687">
            <w:pPr>
              <w:jc w:val="both"/>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Familia creștină contemporană</w:t>
            </w:r>
          </w:p>
          <w:p w:rsidR="00E737F9" w:rsidRPr="00F61687" w:rsidRDefault="00E737F9" w:rsidP="00F61687">
            <w:pPr>
              <w:jc w:val="both"/>
              <w:rPr>
                <w:rFonts w:ascii="Palatino Linotype" w:hAnsi="Palatino Linotype" w:cstheme="minorHAnsi"/>
                <w:b/>
                <w:caps/>
                <w:color w:val="000000" w:themeColor="text1"/>
                <w:sz w:val="22"/>
                <w:szCs w:val="22"/>
                <w:lang w:val="ro-RO"/>
              </w:rPr>
            </w:pPr>
          </w:p>
          <w:p w:rsidR="00E737F9" w:rsidRPr="00F61687" w:rsidRDefault="00E737F9"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Cetăţeni ROMÂNI (cu domiciliul în România), UE, SEE și CE: </w:t>
            </w:r>
          </w:p>
        </w:tc>
        <w:tc>
          <w:tcPr>
            <w:tcW w:w="61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r>
      <w:tr w:rsidR="00F61687" w:rsidRPr="00F61687" w:rsidTr="00F61687">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BUGET :</w:t>
            </w:r>
          </w:p>
        </w:tc>
        <w:tc>
          <w:tcPr>
            <w:tcW w:w="618" w:type="dxa"/>
            <w:shd w:val="clear" w:color="auto" w:fill="auto"/>
          </w:tcPr>
          <w:p w:rsidR="00E737F9" w:rsidRPr="00F61687" w:rsidRDefault="00E737F9" w:rsidP="00F61687">
            <w:pPr>
              <w:jc w:val="both"/>
              <w:rPr>
                <w:rFonts w:ascii="Palatino Linotype" w:hAnsi="Palatino Linotype" w:cstheme="minorHAnsi"/>
                <w:b/>
                <w:caps/>
                <w:color w:val="000000" w:themeColor="text1"/>
                <w:sz w:val="22"/>
                <w:szCs w:val="22"/>
                <w:lang w:val="fr-FR"/>
              </w:rPr>
            </w:pPr>
          </w:p>
        </w:tc>
      </w:tr>
      <w:tr w:rsidR="00F61687" w:rsidRPr="00F61687" w:rsidTr="00F61687">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8" w:type="dxa"/>
            <w:shd w:val="clear" w:color="auto" w:fill="auto"/>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E737F9" w:rsidRPr="00F61687" w:rsidRDefault="00E737F9" w:rsidP="00F61687">
            <w:pPr>
              <w:pStyle w:val="ListParagraph"/>
              <w:numPr>
                <w:ilvl w:val="0"/>
                <w:numId w:val="26"/>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color w:val="000000" w:themeColor="text1"/>
                <w:sz w:val="22"/>
                <w:szCs w:val="22"/>
                <w:lang w:val="fr-FR"/>
              </w:rPr>
              <w:t xml:space="preserve">Repartizate </w:t>
            </w:r>
            <w:r w:rsidRPr="00F61687">
              <w:rPr>
                <w:rFonts w:ascii="Palatino Linotype" w:hAnsi="Palatino Linotype" w:cstheme="minorHAnsi"/>
                <w:caps/>
                <w:color w:val="000000" w:themeColor="text1"/>
                <w:sz w:val="22"/>
                <w:szCs w:val="22"/>
                <w:lang w:val="fr-FR"/>
              </w:rPr>
              <w:t xml:space="preserve">statistic </w:t>
            </w:r>
            <w:r w:rsidRPr="00F61687">
              <w:rPr>
                <w:rFonts w:ascii="Palatino Linotype" w:hAnsi="Palatino Linotype" w:cstheme="minorHAnsi"/>
                <w:color w:val="000000" w:themeColor="text1"/>
                <w:sz w:val="22"/>
                <w:szCs w:val="22"/>
                <w:lang w:val="fr-FR"/>
              </w:rPr>
              <w:tab/>
            </w:r>
          </w:p>
        </w:tc>
        <w:tc>
          <w:tcPr>
            <w:tcW w:w="618" w:type="dxa"/>
            <w:shd w:val="clear" w:color="auto" w:fill="auto"/>
          </w:tcPr>
          <w:p w:rsidR="00E737F9" w:rsidRPr="00F61687" w:rsidRDefault="00E737F9" w:rsidP="00075846">
            <w:pPr>
              <w:jc w:val="right"/>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r w:rsidR="00075846">
              <w:rPr>
                <w:rFonts w:ascii="Palatino Linotype" w:hAnsi="Palatino Linotype" w:cstheme="minorHAnsi"/>
                <w:b/>
                <w:caps/>
                <w:color w:val="000000" w:themeColor="text1"/>
                <w:sz w:val="22"/>
                <w:szCs w:val="22"/>
                <w:lang w:val="fr-FR"/>
              </w:rPr>
              <w:t>6</w:t>
            </w:r>
          </w:p>
        </w:tc>
      </w:tr>
      <w:tr w:rsidR="00F61687" w:rsidRPr="00F61687" w:rsidTr="00F61687">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CU TAXĂ</w:t>
            </w:r>
          </w:p>
        </w:tc>
        <w:tc>
          <w:tcPr>
            <w:tcW w:w="618" w:type="dxa"/>
            <w:shd w:val="clear" w:color="auto" w:fill="auto"/>
          </w:tcPr>
          <w:p w:rsidR="00E737F9" w:rsidRPr="00F61687" w:rsidRDefault="00075846" w:rsidP="00F61687">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r w:rsidR="00E737F9" w:rsidRPr="00F61687">
              <w:rPr>
                <w:rFonts w:ascii="Palatino Linotype" w:hAnsi="Palatino Linotype" w:cstheme="minorHAnsi"/>
                <w:b/>
                <w:caps/>
                <w:color w:val="000000" w:themeColor="text1"/>
                <w:sz w:val="22"/>
                <w:szCs w:val="22"/>
                <w:lang w:val="fr-FR"/>
              </w:rPr>
              <w:t>0</w:t>
            </w:r>
          </w:p>
        </w:tc>
      </w:tr>
    </w:tbl>
    <w:p w:rsidR="00E737F9" w:rsidRPr="00F61687" w:rsidRDefault="00E737F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075846" w:rsidRDefault="00075846">
      <w:pPr>
        <w:rPr>
          <w:rFonts w:ascii="Palatino Linotype" w:hAnsi="Palatino Linotype" w:cstheme="minorHAnsi"/>
          <w:color w:val="000000" w:themeColor="text1"/>
          <w:sz w:val="22"/>
          <w:szCs w:val="22"/>
          <w:lang w:val="ro-RO" w:eastAsia="en-US"/>
        </w:rPr>
      </w:pPr>
      <w:r>
        <w:rPr>
          <w:rFonts w:ascii="Palatino Linotype" w:hAnsi="Palatino Linotype" w:cstheme="minorHAnsi"/>
          <w:color w:val="000000" w:themeColor="text1"/>
          <w:sz w:val="22"/>
          <w:szCs w:val="22"/>
          <w:lang w:val="ro-RO"/>
        </w:rPr>
        <w:br w:type="page"/>
      </w:r>
    </w:p>
    <w:p w:rsidR="00E737F9" w:rsidRPr="00F61687" w:rsidRDefault="00E737F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B81B7F">
        <w:tc>
          <w:tcPr>
            <w:tcW w:w="8024" w:type="dxa"/>
            <w:gridSpan w:val="3"/>
          </w:tcPr>
          <w:p w:rsidR="00A1423D" w:rsidRPr="00F61687" w:rsidRDefault="00A1423D" w:rsidP="00F61687">
            <w:pPr>
              <w:jc w:val="both"/>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Misiune și slujire pastorală</w:t>
            </w:r>
          </w:p>
          <w:p w:rsidR="00A1423D" w:rsidRPr="00F61687" w:rsidRDefault="00A1423D" w:rsidP="00F61687">
            <w:pPr>
              <w:jc w:val="both"/>
              <w:rPr>
                <w:rFonts w:ascii="Palatino Linotype" w:hAnsi="Palatino Linotype" w:cstheme="minorHAnsi"/>
                <w:b/>
                <w:caps/>
                <w:color w:val="000000" w:themeColor="text1"/>
                <w:sz w:val="22"/>
                <w:szCs w:val="22"/>
                <w:lang w:val="ro-RO"/>
              </w:rPr>
            </w:pPr>
          </w:p>
          <w:p w:rsidR="00E737F9" w:rsidRPr="00F61687" w:rsidRDefault="00E737F9"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Cetăţeni ROMÂNI (cu domiciliul în România), UE, SEE și CE: </w:t>
            </w:r>
          </w:p>
        </w:tc>
        <w:tc>
          <w:tcPr>
            <w:tcW w:w="61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BUGET :</w:t>
            </w:r>
          </w:p>
        </w:tc>
        <w:tc>
          <w:tcPr>
            <w:tcW w:w="618" w:type="dxa"/>
            <w:shd w:val="clear" w:color="auto" w:fill="auto"/>
          </w:tcPr>
          <w:p w:rsidR="00E737F9" w:rsidRPr="00F61687" w:rsidRDefault="00513EF0" w:rsidP="00F61687">
            <w:pPr>
              <w:jc w:val="both"/>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19</w:t>
            </w:r>
          </w:p>
        </w:tc>
      </w:tr>
      <w:tr w:rsidR="00F61687" w:rsidRPr="00F61687" w:rsidTr="00873F4E">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513EF0" w:rsidRPr="00513EF0" w:rsidRDefault="00E737F9" w:rsidP="00F61687">
            <w:pPr>
              <w:pStyle w:val="ListParagraph"/>
              <w:numPr>
                <w:ilvl w:val="0"/>
                <w:numId w:val="26"/>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color w:val="000000" w:themeColor="text1"/>
                <w:sz w:val="22"/>
                <w:szCs w:val="22"/>
                <w:lang w:val="fr-FR"/>
              </w:rPr>
              <w:t xml:space="preserve">Repartizate </w:t>
            </w:r>
            <w:r w:rsidRPr="00F61687">
              <w:rPr>
                <w:rFonts w:ascii="Palatino Linotype" w:hAnsi="Palatino Linotype" w:cstheme="minorHAnsi"/>
                <w:caps/>
                <w:color w:val="000000" w:themeColor="text1"/>
                <w:sz w:val="22"/>
                <w:szCs w:val="22"/>
                <w:lang w:val="fr-FR"/>
              </w:rPr>
              <w:t xml:space="preserve">statistic </w:t>
            </w:r>
          </w:p>
          <w:p w:rsidR="00513EF0" w:rsidRPr="00513EF0" w:rsidRDefault="00513EF0" w:rsidP="00F61687">
            <w:pPr>
              <w:pStyle w:val="ListParagraph"/>
              <w:numPr>
                <w:ilvl w:val="0"/>
                <w:numId w:val="26"/>
              </w:numPr>
              <w:jc w:val="both"/>
              <w:rPr>
                <w:rFonts w:ascii="Palatino Linotype" w:hAnsi="Palatino Linotype" w:cstheme="minorHAnsi"/>
                <w:b/>
                <w:caps/>
                <w:color w:val="000000" w:themeColor="text1"/>
                <w:sz w:val="22"/>
                <w:szCs w:val="22"/>
                <w:lang w:val="fr-FR"/>
              </w:rPr>
            </w:pPr>
            <w:r>
              <w:rPr>
                <w:rFonts w:ascii="Palatino Linotype" w:hAnsi="Palatino Linotype" w:cstheme="minorHAnsi"/>
                <w:color w:val="000000" w:themeColor="text1"/>
                <w:sz w:val="22"/>
                <w:szCs w:val="22"/>
                <w:lang w:val="fr-FR"/>
              </w:rPr>
              <w:t>Ro – protecţie socială</w:t>
            </w:r>
          </w:p>
          <w:p w:rsidR="00E737F9" w:rsidRPr="00F61687" w:rsidRDefault="00513EF0" w:rsidP="00F61687">
            <w:pPr>
              <w:pStyle w:val="ListParagraph"/>
              <w:numPr>
                <w:ilvl w:val="0"/>
                <w:numId w:val="26"/>
              </w:numPr>
              <w:jc w:val="both"/>
              <w:rPr>
                <w:rFonts w:ascii="Palatino Linotype" w:hAnsi="Palatino Linotype" w:cstheme="minorHAnsi"/>
                <w:b/>
                <w:caps/>
                <w:color w:val="000000" w:themeColor="text1"/>
                <w:sz w:val="22"/>
                <w:szCs w:val="22"/>
                <w:lang w:val="fr-FR"/>
              </w:rPr>
            </w:pPr>
            <w:r>
              <w:rPr>
                <w:rFonts w:ascii="Palatino Linotype" w:hAnsi="Palatino Linotype" w:cstheme="minorHAnsi"/>
                <w:color w:val="000000" w:themeColor="text1"/>
                <w:sz w:val="22"/>
                <w:szCs w:val="22"/>
                <w:lang w:val="fr-FR"/>
              </w:rPr>
              <w:t>Ro – cerinţe educaţionale speciale/disabilităţi</w:t>
            </w:r>
            <w:r w:rsidR="00E737F9" w:rsidRPr="00F61687">
              <w:rPr>
                <w:rFonts w:ascii="Palatino Linotype" w:hAnsi="Palatino Linotype" w:cstheme="minorHAnsi"/>
                <w:color w:val="000000" w:themeColor="text1"/>
                <w:sz w:val="22"/>
                <w:szCs w:val="22"/>
                <w:lang w:val="fr-FR"/>
              </w:rPr>
              <w:tab/>
            </w:r>
          </w:p>
        </w:tc>
        <w:tc>
          <w:tcPr>
            <w:tcW w:w="618" w:type="dxa"/>
            <w:shd w:val="clear" w:color="auto" w:fill="auto"/>
          </w:tcPr>
          <w:p w:rsidR="00E737F9" w:rsidRDefault="00E737F9" w:rsidP="00F61687">
            <w:pPr>
              <w:jc w:val="right"/>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r w:rsidR="00513EF0">
              <w:rPr>
                <w:rFonts w:ascii="Palatino Linotype" w:hAnsi="Palatino Linotype" w:cstheme="minorHAnsi"/>
                <w:b/>
                <w:caps/>
                <w:color w:val="000000" w:themeColor="text1"/>
                <w:sz w:val="22"/>
                <w:szCs w:val="22"/>
                <w:lang w:val="fr-FR"/>
              </w:rPr>
              <w:t>7</w:t>
            </w:r>
          </w:p>
          <w:p w:rsidR="00513EF0" w:rsidRDefault="00513EF0" w:rsidP="00F61687">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p>
          <w:p w:rsidR="00513EF0" w:rsidRPr="00F61687" w:rsidRDefault="00513EF0" w:rsidP="00F61687">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p>
        </w:tc>
      </w:tr>
      <w:tr w:rsidR="00F61687" w:rsidRPr="00F61687" w:rsidTr="00873F4E">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CU TAXĂ</w:t>
            </w:r>
          </w:p>
        </w:tc>
        <w:tc>
          <w:tcPr>
            <w:tcW w:w="618" w:type="dxa"/>
            <w:shd w:val="clear" w:color="auto" w:fill="auto"/>
          </w:tcPr>
          <w:p w:rsidR="00E737F9" w:rsidRPr="00F61687" w:rsidRDefault="00075846" w:rsidP="00F61687">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r w:rsidR="00E737F9" w:rsidRPr="00F61687">
              <w:rPr>
                <w:rFonts w:ascii="Palatino Linotype" w:hAnsi="Palatino Linotype" w:cstheme="minorHAnsi"/>
                <w:b/>
                <w:caps/>
                <w:color w:val="000000" w:themeColor="text1"/>
                <w:sz w:val="22"/>
                <w:szCs w:val="22"/>
                <w:lang w:val="fr-FR"/>
              </w:rPr>
              <w:t>0</w:t>
            </w:r>
          </w:p>
        </w:tc>
      </w:tr>
    </w:tbl>
    <w:p w:rsidR="00E737F9" w:rsidRPr="00F61687" w:rsidRDefault="00E737F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E737F9" w:rsidRPr="00F61687" w:rsidRDefault="00E737F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bookmarkStart w:id="0" w:name="_GoBack"/>
      <w:bookmarkEnd w:id="0"/>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B81B7F">
        <w:tc>
          <w:tcPr>
            <w:tcW w:w="8024" w:type="dxa"/>
            <w:gridSpan w:val="3"/>
          </w:tcPr>
          <w:p w:rsidR="00A1423D" w:rsidRPr="00F61687" w:rsidRDefault="00A1423D" w:rsidP="00F61687">
            <w:pPr>
              <w:jc w:val="both"/>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Teoria şi practica formării religioase</w:t>
            </w:r>
          </w:p>
          <w:p w:rsidR="00A1423D" w:rsidRPr="00F61687" w:rsidRDefault="00A1423D" w:rsidP="00F61687">
            <w:pPr>
              <w:jc w:val="both"/>
              <w:rPr>
                <w:rFonts w:ascii="Palatino Linotype" w:hAnsi="Palatino Linotype" w:cstheme="minorHAnsi"/>
                <w:b/>
                <w:caps/>
                <w:color w:val="000000" w:themeColor="text1"/>
                <w:sz w:val="22"/>
                <w:szCs w:val="22"/>
                <w:lang w:val="ro-RO"/>
              </w:rPr>
            </w:pPr>
          </w:p>
          <w:p w:rsidR="00E737F9" w:rsidRPr="00F61687" w:rsidRDefault="00E737F9"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Cetăţeni ROMÂNI (cu domiciliul în România), UE, SEE și CE: </w:t>
            </w:r>
          </w:p>
        </w:tc>
        <w:tc>
          <w:tcPr>
            <w:tcW w:w="61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BUGET :</w:t>
            </w:r>
          </w:p>
        </w:tc>
        <w:tc>
          <w:tcPr>
            <w:tcW w:w="618" w:type="dxa"/>
            <w:shd w:val="clear" w:color="auto" w:fill="auto"/>
          </w:tcPr>
          <w:p w:rsidR="00E737F9" w:rsidRPr="00F61687" w:rsidRDefault="00513EF0" w:rsidP="00F61687">
            <w:pPr>
              <w:jc w:val="both"/>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19</w:t>
            </w:r>
          </w:p>
        </w:tc>
      </w:tr>
      <w:tr w:rsidR="00513EF0" w:rsidRPr="00F61687" w:rsidTr="00873F4E">
        <w:tc>
          <w:tcPr>
            <w:tcW w:w="988" w:type="dxa"/>
          </w:tcPr>
          <w:p w:rsidR="00513EF0" w:rsidRPr="00F61687" w:rsidRDefault="00513EF0" w:rsidP="00513EF0">
            <w:pPr>
              <w:jc w:val="both"/>
              <w:rPr>
                <w:rFonts w:ascii="Palatino Linotype" w:hAnsi="Palatino Linotype" w:cstheme="minorHAnsi"/>
                <w:b/>
                <w:caps/>
                <w:color w:val="000000" w:themeColor="text1"/>
                <w:sz w:val="22"/>
                <w:szCs w:val="22"/>
                <w:lang w:val="fr-FR"/>
              </w:rPr>
            </w:pPr>
          </w:p>
        </w:tc>
        <w:tc>
          <w:tcPr>
            <w:tcW w:w="708" w:type="dxa"/>
          </w:tcPr>
          <w:p w:rsidR="00513EF0" w:rsidRPr="00F61687" w:rsidRDefault="00513EF0" w:rsidP="00513EF0">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513EF0" w:rsidRPr="00513EF0" w:rsidRDefault="00513EF0" w:rsidP="00513EF0">
            <w:pPr>
              <w:pStyle w:val="ListParagraph"/>
              <w:numPr>
                <w:ilvl w:val="0"/>
                <w:numId w:val="26"/>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color w:val="000000" w:themeColor="text1"/>
                <w:sz w:val="22"/>
                <w:szCs w:val="22"/>
                <w:lang w:val="fr-FR"/>
              </w:rPr>
              <w:t xml:space="preserve">Repartizate </w:t>
            </w:r>
            <w:r w:rsidRPr="00F61687">
              <w:rPr>
                <w:rFonts w:ascii="Palatino Linotype" w:hAnsi="Palatino Linotype" w:cstheme="minorHAnsi"/>
                <w:caps/>
                <w:color w:val="000000" w:themeColor="text1"/>
                <w:sz w:val="22"/>
                <w:szCs w:val="22"/>
                <w:lang w:val="fr-FR"/>
              </w:rPr>
              <w:t xml:space="preserve">statistic </w:t>
            </w:r>
          </w:p>
          <w:p w:rsidR="00513EF0" w:rsidRPr="00513EF0" w:rsidRDefault="00513EF0" w:rsidP="00513EF0">
            <w:pPr>
              <w:pStyle w:val="ListParagraph"/>
              <w:numPr>
                <w:ilvl w:val="0"/>
                <w:numId w:val="26"/>
              </w:numPr>
              <w:jc w:val="both"/>
              <w:rPr>
                <w:rFonts w:ascii="Palatino Linotype" w:hAnsi="Palatino Linotype" w:cstheme="minorHAnsi"/>
                <w:b/>
                <w:caps/>
                <w:color w:val="000000" w:themeColor="text1"/>
                <w:sz w:val="22"/>
                <w:szCs w:val="22"/>
                <w:lang w:val="fr-FR"/>
              </w:rPr>
            </w:pPr>
            <w:r>
              <w:rPr>
                <w:rFonts w:ascii="Palatino Linotype" w:hAnsi="Palatino Linotype" w:cstheme="minorHAnsi"/>
                <w:color w:val="000000" w:themeColor="text1"/>
                <w:sz w:val="22"/>
                <w:szCs w:val="22"/>
                <w:lang w:val="fr-FR"/>
              </w:rPr>
              <w:t>Ro – protecţie socială</w:t>
            </w:r>
          </w:p>
          <w:p w:rsidR="00513EF0" w:rsidRPr="00F61687" w:rsidRDefault="00513EF0" w:rsidP="00513EF0">
            <w:pPr>
              <w:pStyle w:val="ListParagraph"/>
              <w:numPr>
                <w:ilvl w:val="0"/>
                <w:numId w:val="26"/>
              </w:numPr>
              <w:jc w:val="both"/>
              <w:rPr>
                <w:rFonts w:ascii="Palatino Linotype" w:hAnsi="Palatino Linotype" w:cstheme="minorHAnsi"/>
                <w:b/>
                <w:caps/>
                <w:color w:val="000000" w:themeColor="text1"/>
                <w:sz w:val="22"/>
                <w:szCs w:val="22"/>
                <w:lang w:val="fr-FR"/>
              </w:rPr>
            </w:pPr>
            <w:r>
              <w:rPr>
                <w:rFonts w:ascii="Palatino Linotype" w:hAnsi="Palatino Linotype" w:cstheme="minorHAnsi"/>
                <w:color w:val="000000" w:themeColor="text1"/>
                <w:sz w:val="22"/>
                <w:szCs w:val="22"/>
                <w:lang w:val="fr-FR"/>
              </w:rPr>
              <w:t>Ro – cerinţe educaţionale speciale/disabilităţi</w:t>
            </w:r>
            <w:r w:rsidRPr="00F61687">
              <w:rPr>
                <w:rFonts w:ascii="Palatino Linotype" w:hAnsi="Palatino Linotype" w:cstheme="minorHAnsi"/>
                <w:color w:val="000000" w:themeColor="text1"/>
                <w:sz w:val="22"/>
                <w:szCs w:val="22"/>
                <w:lang w:val="fr-FR"/>
              </w:rPr>
              <w:tab/>
            </w:r>
          </w:p>
        </w:tc>
        <w:tc>
          <w:tcPr>
            <w:tcW w:w="618" w:type="dxa"/>
            <w:shd w:val="clear" w:color="auto" w:fill="auto"/>
          </w:tcPr>
          <w:p w:rsidR="00513EF0" w:rsidRDefault="00513EF0" w:rsidP="00513EF0">
            <w:pPr>
              <w:jc w:val="right"/>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r>
              <w:rPr>
                <w:rFonts w:ascii="Palatino Linotype" w:hAnsi="Palatino Linotype" w:cstheme="minorHAnsi"/>
                <w:b/>
                <w:caps/>
                <w:color w:val="000000" w:themeColor="text1"/>
                <w:sz w:val="22"/>
                <w:szCs w:val="22"/>
                <w:lang w:val="fr-FR"/>
              </w:rPr>
              <w:t>7</w:t>
            </w:r>
          </w:p>
          <w:p w:rsidR="00513EF0" w:rsidRDefault="00513EF0" w:rsidP="00513EF0">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p>
          <w:p w:rsidR="00513EF0" w:rsidRPr="00F61687" w:rsidRDefault="00513EF0" w:rsidP="00513EF0">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p>
        </w:tc>
      </w:tr>
      <w:tr w:rsidR="00F61687" w:rsidRPr="00F61687" w:rsidTr="00873F4E">
        <w:tc>
          <w:tcPr>
            <w:tcW w:w="988" w:type="dxa"/>
          </w:tcPr>
          <w:p w:rsidR="00E737F9" w:rsidRPr="00F61687" w:rsidRDefault="00E737F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E737F9" w:rsidRPr="00F61687" w:rsidRDefault="00E737F9" w:rsidP="00F61687">
            <w:pPr>
              <w:pStyle w:val="ListParagraph"/>
              <w:numPr>
                <w:ilvl w:val="0"/>
                <w:numId w:val="25"/>
              </w:numP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olor w:val="000000" w:themeColor="text1"/>
                <w:sz w:val="22"/>
                <w:szCs w:val="22"/>
                <w:lang w:val="fr-FR"/>
              </w:rPr>
              <w:t>NUMĂR LOCURI CU TAXĂ</w:t>
            </w:r>
          </w:p>
        </w:tc>
        <w:tc>
          <w:tcPr>
            <w:tcW w:w="618" w:type="dxa"/>
            <w:shd w:val="clear" w:color="auto" w:fill="auto"/>
          </w:tcPr>
          <w:p w:rsidR="00E737F9" w:rsidRPr="00F61687" w:rsidRDefault="00075846" w:rsidP="00F61687">
            <w:pPr>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r w:rsidR="00E737F9" w:rsidRPr="00F61687">
              <w:rPr>
                <w:rFonts w:ascii="Palatino Linotype" w:hAnsi="Palatino Linotype" w:cstheme="minorHAnsi"/>
                <w:b/>
                <w:caps/>
                <w:color w:val="000000" w:themeColor="text1"/>
                <w:sz w:val="22"/>
                <w:szCs w:val="22"/>
                <w:lang w:val="fr-FR"/>
              </w:rPr>
              <w:t>0</w:t>
            </w:r>
          </w:p>
        </w:tc>
      </w:tr>
    </w:tbl>
    <w:p w:rsidR="00E737F9" w:rsidRPr="00F61687" w:rsidRDefault="00E737F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3C6783" w:rsidRPr="00F61687" w:rsidRDefault="003C6783"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p w:rsidR="00D60EF9" w:rsidRPr="00F61687" w:rsidRDefault="00D60EF9" w:rsidP="00F61687">
      <w:pPr>
        <w:ind w:left="993"/>
        <w:jc w:val="both"/>
        <w:rPr>
          <w:rFonts w:ascii="Palatino Linotype" w:hAnsi="Palatino Linotype" w:cstheme="minorHAnsi"/>
          <w:b/>
          <w:color w:val="000000" w:themeColor="text1"/>
          <w:sz w:val="22"/>
          <w:szCs w:val="22"/>
          <w:highlight w:val="yellow"/>
          <w:lang w:val="ro-RO"/>
        </w:rPr>
      </w:pPr>
    </w:p>
    <w:p w:rsidR="00A018C0" w:rsidRPr="00F61687" w:rsidRDefault="00175835" w:rsidP="00F61687">
      <w:pPr>
        <w:ind w:right="1275"/>
        <w:jc w:val="both"/>
        <w:rPr>
          <w:rFonts w:ascii="Palatino Linotype" w:hAnsi="Palatino Linotype" w:cstheme="minorHAnsi"/>
          <w:b/>
          <w:color w:val="000000" w:themeColor="text1"/>
          <w:sz w:val="22"/>
          <w:szCs w:val="22"/>
          <w:lang w:val="ro-RO"/>
        </w:rPr>
      </w:pPr>
      <w:r w:rsidRPr="00F61687">
        <w:rPr>
          <w:rFonts w:ascii="Palatino Linotype" w:hAnsi="Palatino Linotype" w:cstheme="minorHAnsi"/>
          <w:b/>
          <w:color w:val="000000" w:themeColor="text1"/>
          <w:sz w:val="22"/>
          <w:szCs w:val="22"/>
          <w:lang w:val="ro-RO"/>
        </w:rPr>
        <w:t>Număr de l</w:t>
      </w:r>
      <w:r w:rsidR="00A018C0" w:rsidRPr="00F61687">
        <w:rPr>
          <w:rFonts w:ascii="Palatino Linotype" w:hAnsi="Palatino Linotype" w:cstheme="minorHAnsi"/>
          <w:b/>
          <w:color w:val="000000" w:themeColor="text1"/>
          <w:sz w:val="22"/>
          <w:szCs w:val="22"/>
          <w:lang w:val="ro-RO"/>
        </w:rPr>
        <w:t xml:space="preserve">ocuri pentru </w:t>
      </w:r>
      <w:r w:rsidR="00A018C0" w:rsidRPr="00F61687">
        <w:rPr>
          <w:rFonts w:ascii="Palatino Linotype" w:hAnsi="Palatino Linotype" w:cstheme="minorHAnsi"/>
          <w:b/>
          <w:caps/>
          <w:color w:val="000000" w:themeColor="text1"/>
          <w:sz w:val="22"/>
          <w:szCs w:val="22"/>
          <w:lang w:val="ro-RO"/>
        </w:rPr>
        <w:t>Români de pretutindeni</w:t>
      </w:r>
      <w:r w:rsidR="00A018C0" w:rsidRPr="00F61687">
        <w:rPr>
          <w:rFonts w:ascii="Palatino Linotype" w:hAnsi="Palatino Linotype" w:cstheme="minorHAnsi"/>
          <w:b/>
          <w:color w:val="000000" w:themeColor="text1"/>
          <w:sz w:val="22"/>
          <w:szCs w:val="22"/>
          <w:lang w:val="ro-RO"/>
        </w:rPr>
        <w:t> :</w:t>
      </w:r>
    </w:p>
    <w:p w:rsidR="00B81B7F" w:rsidRPr="00F61687" w:rsidRDefault="00B81B7F" w:rsidP="00F61687">
      <w:pPr>
        <w:jc w:val="both"/>
        <w:rPr>
          <w:rFonts w:ascii="Palatino Linotype" w:hAnsi="Palatino Linotype" w:cstheme="minorHAnsi"/>
          <w:b/>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E76119">
        <w:tc>
          <w:tcPr>
            <w:tcW w:w="8024" w:type="dxa"/>
            <w:gridSpan w:val="3"/>
          </w:tcPr>
          <w:p w:rsidR="00B81B7F" w:rsidRPr="00F61687" w:rsidRDefault="00B81B7F" w:rsidP="00F61687">
            <w:pPr>
              <w:jc w:val="both"/>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Artă sacră în patrimoniul cultural</w:t>
            </w:r>
          </w:p>
          <w:p w:rsidR="00B81B7F" w:rsidRPr="00F61687" w:rsidRDefault="00B81B7F" w:rsidP="00F61687">
            <w:pPr>
              <w:jc w:val="both"/>
              <w:rPr>
                <w:rFonts w:ascii="Palatino Linotype" w:hAnsi="Palatino Linotype" w:cstheme="minorHAnsi"/>
                <w:b/>
                <w:color w:val="000000" w:themeColor="text1"/>
                <w:sz w:val="22"/>
                <w:szCs w:val="22"/>
                <w:lang w:val="fr-FR"/>
              </w:rPr>
            </w:pPr>
          </w:p>
        </w:tc>
        <w:tc>
          <w:tcPr>
            <w:tcW w:w="61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B81B7F" w:rsidRPr="00F61687" w:rsidRDefault="00B81B7F" w:rsidP="00F61687">
            <w:pPr>
              <w:pStyle w:val="ListParagraph"/>
              <w:numPr>
                <w:ilvl w:val="0"/>
                <w:numId w:val="25"/>
              </w:numPr>
              <w:ind w:left="502"/>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Loca</w:t>
            </w:r>
            <w:r w:rsidRPr="00F61687">
              <w:rPr>
                <w:rFonts w:ascii="Palatino Linotype" w:hAnsi="Palatino Linotype" w:cstheme="minorHAnsi"/>
                <w:b/>
                <w:caps/>
                <w:color w:val="000000" w:themeColor="text1"/>
                <w:sz w:val="22"/>
                <w:szCs w:val="22"/>
                <w:lang w:val="ro-RO"/>
              </w:rPr>
              <w:t>Ția de bazĂ – numĂr locuri</w:t>
            </w:r>
            <w:r w:rsidRPr="00F61687">
              <w:rPr>
                <w:rFonts w:ascii="Palatino Linotype" w:hAnsi="Palatino Linotype" w:cstheme="minorHAnsi"/>
                <w:b/>
                <w:color w:val="000000" w:themeColor="text1"/>
                <w:sz w:val="22"/>
                <w:szCs w:val="22"/>
                <w:lang w:val="fr-FR"/>
              </w:rPr>
              <w:t>:</w:t>
            </w:r>
          </w:p>
        </w:tc>
        <w:tc>
          <w:tcPr>
            <w:tcW w:w="618" w:type="dxa"/>
            <w:shd w:val="clear" w:color="auto" w:fill="auto"/>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c>
          <w:tcPr>
            <w:tcW w:w="708" w:type="dxa"/>
            <w:shd w:val="clear" w:color="auto" w:fill="auto"/>
          </w:tcPr>
          <w:p w:rsidR="00B81B7F" w:rsidRPr="00F61687" w:rsidRDefault="00B81B7F"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B81B7F" w:rsidRPr="00F61687" w:rsidRDefault="00B81B7F" w:rsidP="00F61687">
            <w:pPr>
              <w:pStyle w:val="ListParagraph"/>
              <w:numPr>
                <w:ilvl w:val="0"/>
                <w:numId w:val="26"/>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color w:val="000000" w:themeColor="text1"/>
                <w:sz w:val="22"/>
                <w:szCs w:val="22"/>
                <w:lang w:val="fr-FR"/>
              </w:rPr>
              <w:t>Buget, cu bursă</w:t>
            </w:r>
            <w:r w:rsidRPr="00F61687">
              <w:rPr>
                <w:rFonts w:ascii="Palatino Linotype" w:hAnsi="Palatino Linotype" w:cstheme="minorHAnsi"/>
                <w:color w:val="000000" w:themeColor="text1"/>
                <w:sz w:val="22"/>
                <w:szCs w:val="22"/>
                <w:lang w:val="fr-FR"/>
              </w:rPr>
              <w:tab/>
            </w:r>
          </w:p>
        </w:tc>
        <w:tc>
          <w:tcPr>
            <w:tcW w:w="618" w:type="dxa"/>
            <w:shd w:val="clear" w:color="auto" w:fill="auto"/>
          </w:tcPr>
          <w:p w:rsidR="00B81B7F" w:rsidRPr="00F61687" w:rsidRDefault="00A81DDE" w:rsidP="00F61687">
            <w:pPr>
              <w:jc w:val="center"/>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2</w:t>
            </w:r>
          </w:p>
        </w:tc>
      </w:tr>
      <w:tr w:rsidR="00F61687" w:rsidRPr="00F61687" w:rsidTr="00873F4E">
        <w:tc>
          <w:tcPr>
            <w:tcW w:w="988" w:type="dxa"/>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708" w:type="dxa"/>
            <w:shd w:val="clear" w:color="auto" w:fill="auto"/>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C9262E" w:rsidRPr="00F61687" w:rsidRDefault="00A81DDE" w:rsidP="00F61687">
            <w:pPr>
              <w:pStyle w:val="ListParagraph"/>
              <w:numPr>
                <w:ilvl w:val="0"/>
                <w:numId w:val="26"/>
              </w:numPr>
              <w:jc w:val="both"/>
              <w:rPr>
                <w:rFonts w:ascii="Palatino Linotype" w:hAnsi="Palatino Linotype" w:cstheme="minorHAnsi"/>
                <w:color w:val="000000" w:themeColor="text1"/>
                <w:sz w:val="22"/>
                <w:szCs w:val="22"/>
              </w:rPr>
            </w:pPr>
            <w:r w:rsidRPr="00F61687">
              <w:rPr>
                <w:rFonts w:ascii="Palatino Linotype" w:hAnsi="Palatino Linotype" w:cstheme="minorHAnsi"/>
                <w:b/>
                <w:color w:val="000000" w:themeColor="text1"/>
                <w:sz w:val="22"/>
                <w:szCs w:val="22"/>
                <w:lang w:val="fr-FR"/>
              </w:rPr>
              <w:t>CU TAXĂ</w:t>
            </w:r>
          </w:p>
        </w:tc>
        <w:tc>
          <w:tcPr>
            <w:tcW w:w="618" w:type="dxa"/>
            <w:shd w:val="clear" w:color="auto" w:fill="auto"/>
          </w:tcPr>
          <w:p w:rsidR="00C9262E" w:rsidRPr="00F61687" w:rsidRDefault="00C9262E" w:rsidP="00F61687">
            <w:pPr>
              <w:jc w:val="cente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p>
        </w:tc>
      </w:tr>
    </w:tbl>
    <w:p w:rsidR="00B81B7F" w:rsidRPr="00F61687" w:rsidRDefault="00B81B7F" w:rsidP="00F61687">
      <w:pPr>
        <w:jc w:val="both"/>
        <w:rPr>
          <w:rFonts w:ascii="Palatino Linotype" w:hAnsi="Palatino Linotype" w:cstheme="minorHAnsi"/>
          <w:b/>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E76119">
        <w:tc>
          <w:tcPr>
            <w:tcW w:w="8024" w:type="dxa"/>
            <w:gridSpan w:val="3"/>
          </w:tcPr>
          <w:p w:rsidR="00CC75E7" w:rsidRPr="00F61687" w:rsidRDefault="00CC75E7" w:rsidP="00F61687">
            <w:pPr>
              <w:jc w:val="both"/>
              <w:rPr>
                <w:rFonts w:ascii="Palatino Linotype" w:hAnsi="Palatino Linotype" w:cstheme="minorHAnsi"/>
                <w:b/>
                <w:color w:val="000000" w:themeColor="text1"/>
                <w:sz w:val="22"/>
                <w:szCs w:val="22"/>
                <w:lang w:val="ro-RO"/>
              </w:rPr>
            </w:pPr>
            <w:r w:rsidRPr="00F61687">
              <w:rPr>
                <w:rFonts w:ascii="Palatino Linotype" w:hAnsi="Palatino Linotype" w:cstheme="minorHAnsi"/>
                <w:b/>
                <w:caps/>
                <w:color w:val="000000" w:themeColor="text1"/>
                <w:sz w:val="22"/>
                <w:szCs w:val="22"/>
                <w:lang w:val="ro-RO"/>
              </w:rPr>
              <w:t>Comunicare și consiliere psihologică și spirituală</w:t>
            </w:r>
            <w:r w:rsidRPr="00F61687">
              <w:rPr>
                <w:rFonts w:ascii="Palatino Linotype" w:hAnsi="Palatino Linotype" w:cstheme="minorHAnsi"/>
                <w:b/>
                <w:color w:val="000000" w:themeColor="text1"/>
                <w:sz w:val="22"/>
                <w:szCs w:val="22"/>
                <w:lang w:val="ro-RO"/>
              </w:rPr>
              <w:t xml:space="preserve"> </w:t>
            </w:r>
          </w:p>
          <w:p w:rsidR="00CC75E7" w:rsidRPr="00F61687" w:rsidRDefault="00CC75E7" w:rsidP="00F61687">
            <w:pPr>
              <w:jc w:val="both"/>
              <w:rPr>
                <w:rFonts w:ascii="Palatino Linotype" w:hAnsi="Palatino Linotype" w:cstheme="minorHAnsi"/>
                <w:b/>
                <w:color w:val="000000" w:themeColor="text1"/>
                <w:sz w:val="22"/>
                <w:szCs w:val="22"/>
                <w:lang w:val="ro-RO"/>
              </w:rPr>
            </w:pPr>
            <w:r w:rsidRPr="00F61687">
              <w:rPr>
                <w:rFonts w:ascii="Palatino Linotype" w:hAnsi="Palatino Linotype" w:cstheme="minorHAnsi"/>
                <w:b/>
                <w:color w:val="000000" w:themeColor="text1"/>
                <w:sz w:val="22"/>
                <w:szCs w:val="22"/>
                <w:lang w:val="ro-RO"/>
              </w:rPr>
              <w:t>(interdisciplinar cu Filosofie, Psihologie și Științe ale Educației)</w:t>
            </w:r>
          </w:p>
          <w:p w:rsidR="00B81B7F" w:rsidRPr="00F61687" w:rsidRDefault="00B81B7F"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w:t>
            </w:r>
          </w:p>
        </w:tc>
        <w:tc>
          <w:tcPr>
            <w:tcW w:w="61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B81B7F" w:rsidRPr="00F61687" w:rsidRDefault="00B81B7F" w:rsidP="00F61687">
            <w:pPr>
              <w:pStyle w:val="ListParagraph"/>
              <w:numPr>
                <w:ilvl w:val="0"/>
                <w:numId w:val="25"/>
              </w:numPr>
              <w:ind w:left="502"/>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Loca</w:t>
            </w:r>
            <w:r w:rsidRPr="00F61687">
              <w:rPr>
                <w:rFonts w:ascii="Palatino Linotype" w:hAnsi="Palatino Linotype" w:cstheme="minorHAnsi"/>
                <w:b/>
                <w:caps/>
                <w:color w:val="000000" w:themeColor="text1"/>
                <w:sz w:val="22"/>
                <w:szCs w:val="22"/>
                <w:lang w:val="ro-RO"/>
              </w:rPr>
              <w:t>Ția de bazĂ – numĂr locuri</w:t>
            </w:r>
            <w:r w:rsidRPr="00F61687">
              <w:rPr>
                <w:rFonts w:ascii="Palatino Linotype" w:hAnsi="Palatino Linotype" w:cstheme="minorHAnsi"/>
                <w:b/>
                <w:color w:val="000000" w:themeColor="text1"/>
                <w:sz w:val="22"/>
                <w:szCs w:val="22"/>
                <w:lang w:val="fr-FR"/>
              </w:rPr>
              <w:t>:</w:t>
            </w:r>
          </w:p>
        </w:tc>
        <w:tc>
          <w:tcPr>
            <w:tcW w:w="618" w:type="dxa"/>
            <w:shd w:val="clear" w:color="auto" w:fill="auto"/>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AE48BB" w:rsidRPr="00F61687" w:rsidRDefault="00AE48BB" w:rsidP="00F61687">
            <w:pPr>
              <w:jc w:val="both"/>
              <w:rPr>
                <w:rFonts w:ascii="Palatino Linotype" w:hAnsi="Palatino Linotype" w:cstheme="minorHAnsi"/>
                <w:b/>
                <w:caps/>
                <w:color w:val="000000" w:themeColor="text1"/>
                <w:sz w:val="22"/>
                <w:szCs w:val="22"/>
                <w:lang w:val="fr-FR"/>
              </w:rPr>
            </w:pPr>
          </w:p>
        </w:tc>
        <w:tc>
          <w:tcPr>
            <w:tcW w:w="708" w:type="dxa"/>
          </w:tcPr>
          <w:p w:rsidR="00AE48BB" w:rsidRPr="00F61687" w:rsidRDefault="00AE48BB"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AE48BB" w:rsidRPr="00F61687" w:rsidRDefault="00AE48BB" w:rsidP="00F61687">
            <w:pPr>
              <w:pStyle w:val="ListParagraph"/>
              <w:numPr>
                <w:ilvl w:val="0"/>
                <w:numId w:val="26"/>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color w:val="000000" w:themeColor="text1"/>
                <w:sz w:val="22"/>
                <w:szCs w:val="22"/>
                <w:lang w:val="fr-FR"/>
              </w:rPr>
              <w:t>Buget, cu bursă</w:t>
            </w:r>
            <w:r w:rsidRPr="00F61687">
              <w:rPr>
                <w:rFonts w:ascii="Palatino Linotype" w:hAnsi="Palatino Linotype" w:cstheme="minorHAnsi"/>
                <w:color w:val="000000" w:themeColor="text1"/>
                <w:sz w:val="22"/>
                <w:szCs w:val="22"/>
                <w:lang w:val="fr-FR"/>
              </w:rPr>
              <w:tab/>
            </w:r>
          </w:p>
        </w:tc>
        <w:tc>
          <w:tcPr>
            <w:tcW w:w="618" w:type="dxa"/>
            <w:shd w:val="clear" w:color="auto" w:fill="auto"/>
          </w:tcPr>
          <w:p w:rsidR="00AE48BB" w:rsidRPr="00F61687" w:rsidRDefault="00D15476" w:rsidP="00F61687">
            <w:pPr>
              <w:jc w:val="cente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p>
        </w:tc>
      </w:tr>
      <w:tr w:rsidR="00F61687" w:rsidRPr="00F61687" w:rsidTr="00873F4E">
        <w:tc>
          <w:tcPr>
            <w:tcW w:w="988" w:type="dxa"/>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708" w:type="dxa"/>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C9262E" w:rsidRPr="00F61687" w:rsidRDefault="00A81DDE" w:rsidP="00F61687">
            <w:pPr>
              <w:pStyle w:val="ListParagraph"/>
              <w:numPr>
                <w:ilvl w:val="0"/>
                <w:numId w:val="26"/>
              </w:numPr>
              <w:jc w:val="both"/>
              <w:rPr>
                <w:rFonts w:ascii="Palatino Linotype" w:hAnsi="Palatino Linotype" w:cstheme="minorHAnsi"/>
                <w:color w:val="000000" w:themeColor="text1"/>
                <w:sz w:val="22"/>
                <w:szCs w:val="22"/>
              </w:rPr>
            </w:pPr>
            <w:r w:rsidRPr="00F61687">
              <w:rPr>
                <w:rFonts w:ascii="Palatino Linotype" w:hAnsi="Palatino Linotype" w:cstheme="minorHAnsi"/>
                <w:b/>
                <w:color w:val="000000" w:themeColor="text1"/>
                <w:sz w:val="22"/>
                <w:szCs w:val="22"/>
                <w:lang w:val="fr-FR"/>
              </w:rPr>
              <w:t>CU TAXĂ</w:t>
            </w:r>
          </w:p>
        </w:tc>
        <w:tc>
          <w:tcPr>
            <w:tcW w:w="618" w:type="dxa"/>
            <w:shd w:val="clear" w:color="auto" w:fill="auto"/>
          </w:tcPr>
          <w:p w:rsidR="00C9262E" w:rsidRPr="00F61687" w:rsidRDefault="00C9262E" w:rsidP="00F61687">
            <w:pPr>
              <w:jc w:val="cente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p>
        </w:tc>
      </w:tr>
    </w:tbl>
    <w:p w:rsidR="00B81B7F" w:rsidRPr="00F61687" w:rsidRDefault="00B81B7F" w:rsidP="00F61687">
      <w:pPr>
        <w:jc w:val="both"/>
        <w:rPr>
          <w:rFonts w:ascii="Palatino Linotype" w:hAnsi="Palatino Linotype" w:cstheme="minorHAnsi"/>
          <w:b/>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E76119">
        <w:tc>
          <w:tcPr>
            <w:tcW w:w="8024" w:type="dxa"/>
            <w:gridSpan w:val="3"/>
          </w:tcPr>
          <w:p w:rsidR="00CC75E7" w:rsidRPr="00F61687" w:rsidRDefault="00CC75E7" w:rsidP="00F61687">
            <w:pPr>
              <w:jc w:val="both"/>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Familia creștină contemporană</w:t>
            </w:r>
          </w:p>
          <w:p w:rsidR="00B81B7F" w:rsidRPr="00F61687" w:rsidRDefault="00B81B7F"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w:t>
            </w:r>
          </w:p>
        </w:tc>
        <w:tc>
          <w:tcPr>
            <w:tcW w:w="61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B81B7F" w:rsidRPr="00F61687" w:rsidRDefault="00B81B7F" w:rsidP="00F61687">
            <w:pPr>
              <w:pStyle w:val="ListParagraph"/>
              <w:numPr>
                <w:ilvl w:val="0"/>
                <w:numId w:val="25"/>
              </w:numPr>
              <w:ind w:left="502"/>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Loca</w:t>
            </w:r>
            <w:r w:rsidRPr="00F61687">
              <w:rPr>
                <w:rFonts w:ascii="Palatino Linotype" w:hAnsi="Palatino Linotype" w:cstheme="minorHAnsi"/>
                <w:b/>
                <w:caps/>
                <w:color w:val="000000" w:themeColor="text1"/>
                <w:sz w:val="22"/>
                <w:szCs w:val="22"/>
                <w:lang w:val="ro-RO"/>
              </w:rPr>
              <w:t>Ția de bazĂ – numĂr locuri</w:t>
            </w:r>
            <w:r w:rsidRPr="00F61687">
              <w:rPr>
                <w:rFonts w:ascii="Palatino Linotype" w:hAnsi="Palatino Linotype" w:cstheme="minorHAnsi"/>
                <w:b/>
                <w:color w:val="000000" w:themeColor="text1"/>
                <w:sz w:val="22"/>
                <w:szCs w:val="22"/>
                <w:lang w:val="fr-FR"/>
              </w:rPr>
              <w:t>:</w:t>
            </w:r>
          </w:p>
        </w:tc>
        <w:tc>
          <w:tcPr>
            <w:tcW w:w="618" w:type="dxa"/>
            <w:shd w:val="clear" w:color="auto" w:fill="auto"/>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708" w:type="dxa"/>
            <w:shd w:val="clear" w:color="auto" w:fill="auto"/>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C9262E" w:rsidRPr="00F61687" w:rsidRDefault="00A81DDE" w:rsidP="00F61687">
            <w:pPr>
              <w:pStyle w:val="ListParagraph"/>
              <w:numPr>
                <w:ilvl w:val="0"/>
                <w:numId w:val="26"/>
              </w:numPr>
              <w:jc w:val="both"/>
              <w:rPr>
                <w:rFonts w:ascii="Palatino Linotype" w:hAnsi="Palatino Linotype" w:cstheme="minorHAnsi"/>
                <w:color w:val="000000" w:themeColor="text1"/>
                <w:sz w:val="22"/>
                <w:szCs w:val="22"/>
              </w:rPr>
            </w:pPr>
            <w:r w:rsidRPr="00F61687">
              <w:rPr>
                <w:rFonts w:ascii="Palatino Linotype" w:hAnsi="Palatino Linotype" w:cstheme="minorHAnsi"/>
                <w:b/>
                <w:color w:val="000000" w:themeColor="text1"/>
                <w:sz w:val="22"/>
                <w:szCs w:val="22"/>
                <w:lang w:val="fr-FR"/>
              </w:rPr>
              <w:t>CU TAXĂ</w:t>
            </w:r>
          </w:p>
        </w:tc>
        <w:tc>
          <w:tcPr>
            <w:tcW w:w="618" w:type="dxa"/>
            <w:shd w:val="clear" w:color="auto" w:fill="auto"/>
          </w:tcPr>
          <w:p w:rsidR="00C9262E" w:rsidRPr="00F61687" w:rsidRDefault="00C9262E" w:rsidP="00F61687">
            <w:pPr>
              <w:jc w:val="cente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p>
        </w:tc>
      </w:tr>
    </w:tbl>
    <w:p w:rsidR="00B81B7F" w:rsidRPr="00F61687" w:rsidRDefault="00B81B7F" w:rsidP="00F61687">
      <w:pPr>
        <w:jc w:val="both"/>
        <w:rPr>
          <w:rFonts w:ascii="Palatino Linotype" w:hAnsi="Palatino Linotype" w:cstheme="minorHAnsi"/>
          <w:b/>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E76119">
        <w:tc>
          <w:tcPr>
            <w:tcW w:w="8024" w:type="dxa"/>
            <w:gridSpan w:val="3"/>
          </w:tcPr>
          <w:p w:rsidR="00CC75E7" w:rsidRPr="00F61687" w:rsidRDefault="00CC75E7" w:rsidP="00F61687">
            <w:pPr>
              <w:jc w:val="both"/>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Teoria şi practica formării religioase</w:t>
            </w:r>
          </w:p>
          <w:p w:rsidR="00B81B7F" w:rsidRPr="00F61687" w:rsidRDefault="00B81B7F" w:rsidP="00F61687">
            <w:pPr>
              <w:jc w:val="both"/>
              <w:rPr>
                <w:rFonts w:ascii="Palatino Linotype" w:hAnsi="Palatino Linotype" w:cstheme="minorHAnsi"/>
                <w:b/>
                <w:color w:val="000000" w:themeColor="text1"/>
                <w:sz w:val="22"/>
                <w:szCs w:val="22"/>
                <w:lang w:val="fr-FR"/>
              </w:rPr>
            </w:pPr>
            <w:r w:rsidRPr="00F61687">
              <w:rPr>
                <w:rFonts w:ascii="Palatino Linotype" w:hAnsi="Palatino Linotype" w:cstheme="minorHAnsi"/>
                <w:b/>
                <w:color w:val="000000" w:themeColor="text1"/>
                <w:sz w:val="22"/>
                <w:szCs w:val="22"/>
                <w:lang w:val="fr-FR"/>
              </w:rPr>
              <w:t xml:space="preserve"> </w:t>
            </w:r>
          </w:p>
        </w:tc>
        <w:tc>
          <w:tcPr>
            <w:tcW w:w="61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B81B7F" w:rsidRPr="00F61687" w:rsidRDefault="00B81B7F"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B81B7F" w:rsidRPr="00F61687" w:rsidRDefault="00B81B7F" w:rsidP="00F61687">
            <w:pPr>
              <w:pStyle w:val="ListParagraph"/>
              <w:numPr>
                <w:ilvl w:val="0"/>
                <w:numId w:val="25"/>
              </w:numPr>
              <w:ind w:left="502"/>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Loca</w:t>
            </w:r>
            <w:r w:rsidRPr="00F61687">
              <w:rPr>
                <w:rFonts w:ascii="Palatino Linotype" w:hAnsi="Palatino Linotype" w:cstheme="minorHAnsi"/>
                <w:b/>
                <w:caps/>
                <w:color w:val="000000" w:themeColor="text1"/>
                <w:sz w:val="22"/>
                <w:szCs w:val="22"/>
                <w:lang w:val="ro-RO"/>
              </w:rPr>
              <w:t>Ția de bazĂ – numĂr locuri</w:t>
            </w:r>
            <w:r w:rsidRPr="00F61687">
              <w:rPr>
                <w:rFonts w:ascii="Palatino Linotype" w:hAnsi="Palatino Linotype" w:cstheme="minorHAnsi"/>
                <w:b/>
                <w:color w:val="000000" w:themeColor="text1"/>
                <w:sz w:val="22"/>
                <w:szCs w:val="22"/>
                <w:lang w:val="fr-FR"/>
              </w:rPr>
              <w:t>:</w:t>
            </w:r>
          </w:p>
        </w:tc>
        <w:tc>
          <w:tcPr>
            <w:tcW w:w="618" w:type="dxa"/>
            <w:shd w:val="clear" w:color="auto" w:fill="auto"/>
          </w:tcPr>
          <w:p w:rsidR="00B81B7F" w:rsidRPr="00F61687" w:rsidRDefault="00B81B7F" w:rsidP="00F61687">
            <w:pPr>
              <w:jc w:val="both"/>
              <w:rPr>
                <w:rFonts w:ascii="Palatino Linotype" w:hAnsi="Palatino Linotype" w:cstheme="minorHAnsi"/>
                <w:b/>
                <w:caps/>
                <w:color w:val="000000" w:themeColor="text1"/>
                <w:sz w:val="22"/>
                <w:szCs w:val="22"/>
                <w:lang w:val="fr-FR"/>
              </w:rPr>
            </w:pPr>
          </w:p>
        </w:tc>
      </w:tr>
      <w:tr w:rsidR="00F61687" w:rsidRPr="00F61687" w:rsidTr="00873F4E">
        <w:tc>
          <w:tcPr>
            <w:tcW w:w="988" w:type="dxa"/>
          </w:tcPr>
          <w:p w:rsidR="001B0369" w:rsidRPr="00F61687" w:rsidRDefault="001B0369" w:rsidP="00F61687">
            <w:pPr>
              <w:jc w:val="both"/>
              <w:rPr>
                <w:rFonts w:ascii="Palatino Linotype" w:hAnsi="Palatino Linotype" w:cstheme="minorHAnsi"/>
                <w:b/>
                <w:caps/>
                <w:color w:val="000000" w:themeColor="text1"/>
                <w:sz w:val="22"/>
                <w:szCs w:val="22"/>
                <w:lang w:val="fr-FR"/>
              </w:rPr>
            </w:pPr>
          </w:p>
        </w:tc>
        <w:tc>
          <w:tcPr>
            <w:tcW w:w="708" w:type="dxa"/>
          </w:tcPr>
          <w:p w:rsidR="001B0369" w:rsidRPr="00F61687" w:rsidRDefault="001B0369"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1B0369" w:rsidRPr="00F61687" w:rsidRDefault="00A81DDE" w:rsidP="00F61687">
            <w:pPr>
              <w:pStyle w:val="ListParagraph"/>
              <w:numPr>
                <w:ilvl w:val="0"/>
                <w:numId w:val="26"/>
              </w:numPr>
              <w:jc w:val="both"/>
              <w:rPr>
                <w:rFonts w:ascii="Palatino Linotype" w:hAnsi="Palatino Linotype" w:cstheme="minorHAnsi"/>
                <w:color w:val="000000" w:themeColor="text1"/>
                <w:sz w:val="22"/>
                <w:szCs w:val="22"/>
              </w:rPr>
            </w:pPr>
            <w:r w:rsidRPr="00F61687">
              <w:rPr>
                <w:rFonts w:ascii="Palatino Linotype" w:hAnsi="Palatino Linotype" w:cstheme="minorHAnsi"/>
                <w:b/>
                <w:color w:val="000000" w:themeColor="text1"/>
                <w:sz w:val="22"/>
                <w:szCs w:val="22"/>
                <w:lang w:val="fr-FR"/>
              </w:rPr>
              <w:t>CU TAXĂ</w:t>
            </w:r>
          </w:p>
        </w:tc>
        <w:tc>
          <w:tcPr>
            <w:tcW w:w="618" w:type="dxa"/>
            <w:shd w:val="clear" w:color="auto" w:fill="auto"/>
          </w:tcPr>
          <w:p w:rsidR="001B0369" w:rsidRPr="00F61687" w:rsidRDefault="00C9262E" w:rsidP="00F61687">
            <w:pPr>
              <w:jc w:val="cente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p>
        </w:tc>
      </w:tr>
    </w:tbl>
    <w:p w:rsidR="00B81B7F" w:rsidRPr="00F61687" w:rsidRDefault="00B81B7F" w:rsidP="00F61687">
      <w:pPr>
        <w:jc w:val="both"/>
        <w:rPr>
          <w:rFonts w:ascii="Palatino Linotype" w:hAnsi="Palatino Linotype" w:cstheme="minorHAnsi"/>
          <w:b/>
          <w:color w:val="000000" w:themeColor="text1"/>
          <w:sz w:val="22"/>
          <w:szCs w:val="22"/>
          <w:highlight w:val="yellow"/>
          <w:lang w:val="ro-RO"/>
        </w:rPr>
      </w:pPr>
    </w:p>
    <w:p w:rsidR="001B0369" w:rsidRPr="00F61687" w:rsidRDefault="001B0369" w:rsidP="00F61687">
      <w:pPr>
        <w:pStyle w:val="BodyTextIndent"/>
        <w:tabs>
          <w:tab w:val="left" w:pos="397"/>
        </w:tabs>
        <w:spacing w:line="240" w:lineRule="auto"/>
        <w:rPr>
          <w:rFonts w:ascii="Palatino Linotype" w:hAnsi="Palatino Linotype" w:cstheme="minorHAnsi"/>
          <w:color w:val="000000" w:themeColor="text1"/>
          <w:sz w:val="22"/>
          <w:szCs w:val="22"/>
          <w:lang w:val="ro-RO"/>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F61687" w:rsidRPr="00F61687" w:rsidTr="00885EE1">
        <w:tc>
          <w:tcPr>
            <w:tcW w:w="8024" w:type="dxa"/>
            <w:gridSpan w:val="3"/>
          </w:tcPr>
          <w:p w:rsidR="001B0369" w:rsidRPr="00F61687" w:rsidRDefault="001B0369" w:rsidP="00F61687">
            <w:pPr>
              <w:jc w:val="both"/>
              <w:rPr>
                <w:rFonts w:ascii="Palatino Linotype" w:hAnsi="Palatino Linotype" w:cstheme="minorHAnsi"/>
                <w:b/>
                <w:caps/>
                <w:color w:val="000000" w:themeColor="text1"/>
                <w:sz w:val="22"/>
                <w:szCs w:val="22"/>
                <w:lang w:val="ro-RO"/>
              </w:rPr>
            </w:pPr>
            <w:r w:rsidRPr="00F61687">
              <w:rPr>
                <w:rFonts w:ascii="Palatino Linotype" w:hAnsi="Palatino Linotype" w:cstheme="minorHAnsi"/>
                <w:b/>
                <w:caps/>
                <w:color w:val="000000" w:themeColor="text1"/>
                <w:sz w:val="22"/>
                <w:szCs w:val="22"/>
                <w:lang w:val="ro-RO"/>
              </w:rPr>
              <w:t>Misiune și slujire pastorală</w:t>
            </w:r>
          </w:p>
          <w:p w:rsidR="001B0369" w:rsidRPr="00F61687" w:rsidRDefault="001B0369" w:rsidP="00F61687">
            <w:pPr>
              <w:jc w:val="both"/>
              <w:rPr>
                <w:rFonts w:ascii="Palatino Linotype" w:hAnsi="Palatino Linotype" w:cstheme="minorHAnsi"/>
                <w:b/>
                <w:color w:val="000000" w:themeColor="text1"/>
                <w:sz w:val="22"/>
                <w:szCs w:val="22"/>
                <w:lang w:val="fr-FR"/>
              </w:rPr>
            </w:pPr>
          </w:p>
        </w:tc>
        <w:tc>
          <w:tcPr>
            <w:tcW w:w="618" w:type="dxa"/>
          </w:tcPr>
          <w:p w:rsidR="001B0369" w:rsidRPr="00F61687" w:rsidRDefault="001B0369" w:rsidP="00F61687">
            <w:pPr>
              <w:jc w:val="both"/>
              <w:rPr>
                <w:rFonts w:ascii="Palatino Linotype" w:hAnsi="Palatino Linotype" w:cstheme="minorHAnsi"/>
                <w:b/>
                <w:caps/>
                <w:color w:val="000000" w:themeColor="text1"/>
                <w:sz w:val="22"/>
                <w:szCs w:val="22"/>
                <w:lang w:val="fr-FR"/>
              </w:rPr>
            </w:pPr>
          </w:p>
        </w:tc>
      </w:tr>
      <w:tr w:rsidR="00F61687" w:rsidRPr="00F61687" w:rsidTr="006D65C7">
        <w:tc>
          <w:tcPr>
            <w:tcW w:w="988" w:type="dxa"/>
          </w:tcPr>
          <w:p w:rsidR="001B0369" w:rsidRPr="00F61687" w:rsidRDefault="001B0369" w:rsidP="00F61687">
            <w:pPr>
              <w:jc w:val="both"/>
              <w:rPr>
                <w:rFonts w:ascii="Palatino Linotype" w:hAnsi="Palatino Linotype" w:cstheme="minorHAnsi"/>
                <w:b/>
                <w:caps/>
                <w:color w:val="000000" w:themeColor="text1"/>
                <w:sz w:val="22"/>
                <w:szCs w:val="22"/>
                <w:lang w:val="fr-FR"/>
              </w:rPr>
            </w:pPr>
          </w:p>
        </w:tc>
        <w:tc>
          <w:tcPr>
            <w:tcW w:w="7036" w:type="dxa"/>
            <w:gridSpan w:val="2"/>
            <w:shd w:val="clear" w:color="auto" w:fill="auto"/>
          </w:tcPr>
          <w:p w:rsidR="001B0369" w:rsidRPr="00F61687" w:rsidRDefault="001B0369" w:rsidP="00F61687">
            <w:pPr>
              <w:pStyle w:val="ListParagraph"/>
              <w:numPr>
                <w:ilvl w:val="0"/>
                <w:numId w:val="25"/>
              </w:numPr>
              <w:jc w:val="both"/>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Loca</w:t>
            </w:r>
            <w:r w:rsidRPr="00F61687">
              <w:rPr>
                <w:rFonts w:ascii="Palatino Linotype" w:hAnsi="Palatino Linotype" w:cstheme="minorHAnsi"/>
                <w:b/>
                <w:caps/>
                <w:color w:val="000000" w:themeColor="text1"/>
                <w:sz w:val="22"/>
                <w:szCs w:val="22"/>
                <w:lang w:val="ro-RO"/>
              </w:rPr>
              <w:t>Ția de bazĂ – numĂr locuri</w:t>
            </w:r>
            <w:r w:rsidRPr="00F61687">
              <w:rPr>
                <w:rFonts w:ascii="Palatino Linotype" w:hAnsi="Palatino Linotype" w:cstheme="minorHAnsi"/>
                <w:b/>
                <w:color w:val="000000" w:themeColor="text1"/>
                <w:sz w:val="22"/>
                <w:szCs w:val="22"/>
                <w:lang w:val="fr-FR"/>
              </w:rPr>
              <w:t>:</w:t>
            </w:r>
          </w:p>
        </w:tc>
        <w:tc>
          <w:tcPr>
            <w:tcW w:w="618" w:type="dxa"/>
            <w:shd w:val="clear" w:color="auto" w:fill="auto"/>
          </w:tcPr>
          <w:p w:rsidR="001B0369" w:rsidRPr="00F61687" w:rsidRDefault="001B0369" w:rsidP="00F61687">
            <w:pPr>
              <w:jc w:val="both"/>
              <w:rPr>
                <w:rFonts w:ascii="Palatino Linotype" w:hAnsi="Palatino Linotype" w:cstheme="minorHAnsi"/>
                <w:b/>
                <w:caps/>
                <w:color w:val="000000" w:themeColor="text1"/>
                <w:sz w:val="22"/>
                <w:szCs w:val="22"/>
                <w:lang w:val="fr-FR"/>
              </w:rPr>
            </w:pPr>
          </w:p>
        </w:tc>
      </w:tr>
      <w:tr w:rsidR="00F61687" w:rsidRPr="00F61687" w:rsidTr="006D65C7">
        <w:tc>
          <w:tcPr>
            <w:tcW w:w="988" w:type="dxa"/>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708" w:type="dxa"/>
          </w:tcPr>
          <w:p w:rsidR="00C9262E" w:rsidRPr="00F61687" w:rsidRDefault="00C9262E" w:rsidP="00F61687">
            <w:pPr>
              <w:jc w:val="both"/>
              <w:rPr>
                <w:rFonts w:ascii="Palatino Linotype" w:hAnsi="Palatino Linotype" w:cstheme="minorHAnsi"/>
                <w:b/>
                <w:caps/>
                <w:color w:val="000000" w:themeColor="text1"/>
                <w:sz w:val="22"/>
                <w:szCs w:val="22"/>
                <w:lang w:val="fr-FR"/>
              </w:rPr>
            </w:pPr>
          </w:p>
        </w:tc>
        <w:tc>
          <w:tcPr>
            <w:tcW w:w="6328" w:type="dxa"/>
            <w:shd w:val="clear" w:color="auto" w:fill="auto"/>
          </w:tcPr>
          <w:p w:rsidR="00C9262E" w:rsidRPr="00F61687" w:rsidRDefault="00A81DDE" w:rsidP="00F61687">
            <w:pPr>
              <w:pStyle w:val="ListParagraph"/>
              <w:numPr>
                <w:ilvl w:val="0"/>
                <w:numId w:val="26"/>
              </w:numPr>
              <w:jc w:val="both"/>
              <w:rPr>
                <w:rFonts w:ascii="Palatino Linotype" w:hAnsi="Palatino Linotype" w:cstheme="minorHAnsi"/>
                <w:color w:val="000000" w:themeColor="text1"/>
                <w:sz w:val="22"/>
                <w:szCs w:val="22"/>
                <w:lang w:val="fr-FR"/>
              </w:rPr>
            </w:pPr>
            <w:r w:rsidRPr="00F61687">
              <w:rPr>
                <w:rFonts w:ascii="Palatino Linotype" w:hAnsi="Palatino Linotype" w:cstheme="minorHAnsi"/>
                <w:b/>
                <w:color w:val="000000" w:themeColor="text1"/>
                <w:sz w:val="22"/>
                <w:szCs w:val="22"/>
                <w:lang w:val="fr-FR"/>
              </w:rPr>
              <w:t>CU TAXĂ</w:t>
            </w:r>
          </w:p>
        </w:tc>
        <w:tc>
          <w:tcPr>
            <w:tcW w:w="618" w:type="dxa"/>
            <w:shd w:val="clear" w:color="auto" w:fill="auto"/>
          </w:tcPr>
          <w:p w:rsidR="00C9262E" w:rsidRPr="00F61687" w:rsidRDefault="00C9262E" w:rsidP="007C14E6">
            <w:pPr>
              <w:jc w:val="center"/>
              <w:rPr>
                <w:rFonts w:ascii="Palatino Linotype" w:hAnsi="Palatino Linotype" w:cstheme="minorHAnsi"/>
                <w:b/>
                <w:caps/>
                <w:color w:val="000000" w:themeColor="text1"/>
                <w:sz w:val="22"/>
                <w:szCs w:val="22"/>
                <w:lang w:val="fr-FR"/>
              </w:rPr>
            </w:pPr>
            <w:r w:rsidRPr="00F61687">
              <w:rPr>
                <w:rFonts w:ascii="Palatino Linotype" w:hAnsi="Palatino Linotype" w:cstheme="minorHAnsi"/>
                <w:b/>
                <w:caps/>
                <w:color w:val="000000" w:themeColor="text1"/>
                <w:sz w:val="22"/>
                <w:szCs w:val="22"/>
                <w:lang w:val="fr-FR"/>
              </w:rPr>
              <w:t>1</w:t>
            </w:r>
          </w:p>
        </w:tc>
      </w:tr>
    </w:tbl>
    <w:p w:rsidR="00A1423D" w:rsidRDefault="00A1423D" w:rsidP="00F61687">
      <w:pPr>
        <w:rPr>
          <w:rFonts w:ascii="Palatino Linotype" w:hAnsi="Palatino Linotype" w:cstheme="minorHAnsi"/>
          <w:b/>
          <w:color w:val="000000" w:themeColor="text1"/>
          <w:sz w:val="22"/>
          <w:szCs w:val="22"/>
          <w:lang w:val="it-IT"/>
        </w:rPr>
      </w:pPr>
    </w:p>
    <w:p w:rsidR="006D65C7" w:rsidRPr="00F61687" w:rsidRDefault="006D65C7" w:rsidP="00F61687">
      <w:pPr>
        <w:rPr>
          <w:rFonts w:ascii="Palatino Linotype" w:hAnsi="Palatino Linotype" w:cstheme="minorHAnsi"/>
          <w:b/>
          <w:color w:val="000000" w:themeColor="text1"/>
          <w:sz w:val="22"/>
          <w:szCs w:val="22"/>
          <w:lang w:val="it-IT"/>
        </w:rPr>
      </w:pPr>
    </w:p>
    <w:p w:rsidR="00FB38F1" w:rsidRPr="006D65C7" w:rsidRDefault="00FB38F1" w:rsidP="00F61687">
      <w:pPr>
        <w:jc w:val="center"/>
        <w:rPr>
          <w:rFonts w:ascii="Palatino Linotype" w:hAnsi="Palatino Linotype" w:cstheme="minorHAnsi"/>
          <w:b/>
          <w:color w:val="000000" w:themeColor="text1"/>
          <w:sz w:val="28"/>
          <w:szCs w:val="22"/>
          <w:lang w:val="it-IT"/>
        </w:rPr>
      </w:pPr>
      <w:r w:rsidRPr="006D65C7">
        <w:rPr>
          <w:rFonts w:ascii="Palatino Linotype" w:hAnsi="Palatino Linotype" w:cstheme="minorHAnsi"/>
          <w:b/>
          <w:color w:val="000000" w:themeColor="text1"/>
          <w:sz w:val="28"/>
          <w:szCs w:val="22"/>
          <w:lang w:val="it-IT"/>
        </w:rPr>
        <w:t xml:space="preserve">REGULAMENT DE ADMITERE </w:t>
      </w:r>
      <w:r w:rsidRPr="006D65C7">
        <w:rPr>
          <w:rFonts w:ascii="Palatino Linotype" w:hAnsi="Palatino Linotype" w:cstheme="minorHAnsi"/>
          <w:b/>
          <w:caps/>
          <w:color w:val="000000" w:themeColor="text1"/>
          <w:sz w:val="28"/>
          <w:szCs w:val="22"/>
          <w:lang w:val="it-IT"/>
        </w:rPr>
        <w:t>master</w:t>
      </w:r>
      <w:r w:rsidRPr="006D65C7">
        <w:rPr>
          <w:rFonts w:ascii="Palatino Linotype" w:hAnsi="Palatino Linotype" w:cstheme="minorHAnsi"/>
          <w:b/>
          <w:color w:val="000000" w:themeColor="text1"/>
          <w:sz w:val="28"/>
          <w:szCs w:val="22"/>
          <w:lang w:val="it-IT"/>
        </w:rPr>
        <w:t xml:space="preserve"> </w:t>
      </w:r>
      <w:r w:rsidR="00F61687" w:rsidRPr="006D65C7">
        <w:rPr>
          <w:rFonts w:ascii="Palatino Linotype" w:hAnsi="Palatino Linotype" w:cstheme="minorHAnsi"/>
          <w:b/>
          <w:color w:val="000000" w:themeColor="text1"/>
          <w:sz w:val="28"/>
          <w:szCs w:val="22"/>
          <w:lang w:val="it-IT"/>
        </w:rPr>
        <w:t>2025</w:t>
      </w:r>
      <w:r w:rsidRPr="006D65C7">
        <w:rPr>
          <w:rFonts w:ascii="Palatino Linotype" w:hAnsi="Palatino Linotype" w:cstheme="minorHAnsi"/>
          <w:b/>
          <w:color w:val="000000" w:themeColor="text1"/>
          <w:sz w:val="28"/>
          <w:szCs w:val="22"/>
          <w:lang w:val="it-IT"/>
        </w:rPr>
        <w:t>-</w:t>
      </w:r>
      <w:r w:rsidR="00F61687" w:rsidRPr="006D65C7">
        <w:rPr>
          <w:rFonts w:ascii="Palatino Linotype" w:hAnsi="Palatino Linotype" w:cstheme="minorHAnsi"/>
          <w:b/>
          <w:color w:val="000000" w:themeColor="text1"/>
          <w:sz w:val="28"/>
          <w:szCs w:val="22"/>
          <w:lang w:val="it-IT"/>
        </w:rPr>
        <w:t>2026</w:t>
      </w:r>
    </w:p>
    <w:p w:rsidR="00FB38F1" w:rsidRDefault="00EE5CF6" w:rsidP="006D65C7">
      <w:pPr>
        <w:jc w:val="center"/>
        <w:rPr>
          <w:rStyle w:val="Hyperlink"/>
          <w:rFonts w:ascii="Palatino Linotype" w:hAnsi="Palatino Linotype" w:cstheme="minorHAnsi"/>
          <w:b/>
          <w:bCs/>
          <w:color w:val="000000" w:themeColor="text1"/>
          <w:lang w:val="ro-RO"/>
        </w:rPr>
      </w:pPr>
      <w:hyperlink r:id="rId9" w:history="1">
        <w:r w:rsidR="006D65C7" w:rsidRPr="00D270D9">
          <w:rPr>
            <w:rStyle w:val="Hyperlink"/>
            <w:rFonts w:ascii="Palatino Linotype" w:hAnsi="Palatino Linotype" w:cstheme="minorHAnsi"/>
            <w:b/>
            <w:bCs/>
            <w:lang w:val="ro-RO"/>
          </w:rPr>
          <w:t>https://admitere.uaic.ro/wp-content/uploads/2024/12/Regulament_ADMITERE_LicentaMasterat_AprobatSenat_12.12.2024-fara-semnaturi.pdf</w:t>
        </w:r>
      </w:hyperlink>
    </w:p>
    <w:p w:rsidR="006D65C7" w:rsidRDefault="006D65C7" w:rsidP="00F61687">
      <w:pPr>
        <w:rPr>
          <w:rStyle w:val="Hyperlink"/>
          <w:rFonts w:ascii="Palatino Linotype" w:hAnsi="Palatino Linotype" w:cstheme="minorHAnsi"/>
          <w:b/>
          <w:bCs/>
          <w:color w:val="000000" w:themeColor="text1"/>
          <w:lang w:val="ro-RO"/>
        </w:rPr>
      </w:pPr>
    </w:p>
    <w:p w:rsidR="006D65C7" w:rsidRPr="005558F1" w:rsidRDefault="006D65C7" w:rsidP="006D65C7">
      <w:pPr>
        <w:shd w:val="clear" w:color="auto" w:fill="FFFFFF" w:themeFill="background1"/>
        <w:ind w:right="113"/>
        <w:rPr>
          <w:rFonts w:ascii="Palatino Linotype" w:hAnsi="Palatino Linotype" w:cstheme="minorHAnsi"/>
          <w:b/>
          <w:bCs/>
          <w:color w:val="000000" w:themeColor="text1"/>
          <w:szCs w:val="22"/>
        </w:rPr>
      </w:pPr>
      <w:r w:rsidRPr="00824C9B">
        <w:rPr>
          <w:rFonts w:ascii="Palatino Linotype" w:hAnsi="Palatino Linotype" w:cstheme="minorHAnsi"/>
          <w:b/>
          <w:color w:val="000000" w:themeColor="text1"/>
          <w:sz w:val="28"/>
          <w:szCs w:val="22"/>
          <w:lang w:val="it-IT"/>
        </w:rPr>
        <w:t xml:space="preserve">Art. 10. </w:t>
      </w:r>
      <w:r w:rsidRPr="005558F1">
        <w:rPr>
          <w:rFonts w:ascii="Palatino Linotype" w:hAnsi="Palatino Linotype" w:cstheme="minorHAnsi"/>
          <w:b/>
          <w:bCs/>
          <w:color w:val="000000" w:themeColor="text1"/>
          <w:szCs w:val="22"/>
        </w:rPr>
        <w:t>Calendarul admiterii</w:t>
      </w:r>
    </w:p>
    <w:p w:rsidR="006D65C7" w:rsidRPr="005558F1" w:rsidRDefault="006D65C7" w:rsidP="006D65C7">
      <w:pPr>
        <w:pStyle w:val="ListParagraph"/>
        <w:numPr>
          <w:ilvl w:val="0"/>
          <w:numId w:val="33"/>
        </w:numPr>
        <w:shd w:val="clear" w:color="auto" w:fill="FFFFFF" w:themeFill="background1"/>
        <w:rPr>
          <w:rFonts w:ascii="Palatino Linotype" w:hAnsi="Palatino Linotype" w:cstheme="minorHAnsi"/>
          <w:b/>
          <w:color w:val="000000" w:themeColor="text1"/>
          <w:sz w:val="22"/>
          <w:szCs w:val="22"/>
          <w:lang w:val="it-IT"/>
        </w:rPr>
      </w:pPr>
      <w:r w:rsidRPr="005558F1">
        <w:rPr>
          <w:rFonts w:ascii="Palatino Linotype" w:hAnsi="Palatino Linotype" w:cstheme="minorHAnsi"/>
          <w:color w:val="000000" w:themeColor="text1"/>
          <w:sz w:val="22"/>
          <w:szCs w:val="22"/>
        </w:rPr>
        <w:t xml:space="preserve">Începând cu data de 31 martie 2025, se </w:t>
      </w:r>
      <w:proofErr w:type="gramStart"/>
      <w:r w:rsidRPr="005558F1">
        <w:rPr>
          <w:rFonts w:ascii="Palatino Linotype" w:hAnsi="Palatino Linotype" w:cstheme="minorHAnsi"/>
          <w:color w:val="000000" w:themeColor="text1"/>
          <w:sz w:val="22"/>
          <w:szCs w:val="22"/>
        </w:rPr>
        <w:t>va</w:t>
      </w:r>
      <w:proofErr w:type="gramEnd"/>
      <w:r w:rsidRPr="005558F1">
        <w:rPr>
          <w:rFonts w:ascii="Palatino Linotype" w:hAnsi="Palatino Linotype" w:cstheme="minorHAnsi"/>
          <w:color w:val="000000" w:themeColor="text1"/>
          <w:sz w:val="22"/>
          <w:szCs w:val="22"/>
        </w:rPr>
        <w:t xml:space="preserve"> desfășura sesiunea de preînscriere a candidaților pentru admiterea în anul universitar 2025-2026. Aceasta se </w:t>
      </w:r>
      <w:proofErr w:type="gramStart"/>
      <w:r w:rsidRPr="005558F1">
        <w:rPr>
          <w:rFonts w:ascii="Palatino Linotype" w:hAnsi="Palatino Linotype" w:cstheme="minorHAnsi"/>
          <w:color w:val="000000" w:themeColor="text1"/>
          <w:sz w:val="22"/>
          <w:szCs w:val="22"/>
        </w:rPr>
        <w:t>va</w:t>
      </w:r>
      <w:proofErr w:type="gramEnd"/>
      <w:r w:rsidRPr="005558F1">
        <w:rPr>
          <w:rFonts w:ascii="Palatino Linotype" w:hAnsi="Palatino Linotype" w:cstheme="minorHAnsi"/>
          <w:color w:val="000000" w:themeColor="text1"/>
          <w:sz w:val="22"/>
          <w:szCs w:val="22"/>
        </w:rPr>
        <w:t xml:space="preserve"> realiza doar on-line, pe platforma de admitere.</w:t>
      </w:r>
      <w:r w:rsidRPr="005558F1">
        <w:rPr>
          <w:rFonts w:ascii="Palatino Linotype" w:hAnsi="Palatino Linotype" w:cs="Aptos"/>
          <w:color w:val="000000" w:themeColor="text1"/>
          <w:sz w:val="22"/>
          <w:szCs w:val="22"/>
        </w:rPr>
        <w:t xml:space="preserve"> </w:t>
      </w:r>
      <w:r w:rsidRPr="005558F1">
        <w:rPr>
          <w:rFonts w:ascii="Palatino Linotype" w:hAnsi="Palatino Linotype" w:cstheme="minorHAnsi"/>
          <w:b/>
          <w:color w:val="000000" w:themeColor="text1"/>
          <w:sz w:val="22"/>
          <w:szCs w:val="22"/>
          <w:lang w:val="it-IT"/>
        </w:rPr>
        <w:t>(</w:t>
      </w:r>
      <w:hyperlink r:id="rId10" w:history="1">
        <w:r w:rsidR="00445534" w:rsidRPr="00A2728E">
          <w:rPr>
            <w:rStyle w:val="Hyperlink"/>
            <w:rFonts w:ascii="Palatino Linotype" w:hAnsi="Palatino Linotype" w:cstheme="minorHAnsi"/>
            <w:b/>
            <w:sz w:val="22"/>
            <w:szCs w:val="22"/>
            <w:lang w:val="it-IT"/>
          </w:rPr>
          <w:t>https://eadmitere.uaic.ro/auth/login</w:t>
        </w:r>
      </w:hyperlink>
      <w:r w:rsidRPr="005558F1">
        <w:rPr>
          <w:rFonts w:ascii="Palatino Linotype" w:hAnsi="Palatino Linotype" w:cstheme="minorHAnsi"/>
          <w:b/>
          <w:color w:val="000000" w:themeColor="text1"/>
          <w:sz w:val="22"/>
          <w:szCs w:val="22"/>
          <w:lang w:val="it-IT"/>
        </w:rPr>
        <w:t>).</w:t>
      </w:r>
    </w:p>
    <w:p w:rsidR="006D65C7" w:rsidRPr="005558F1" w:rsidRDefault="006D65C7" w:rsidP="006D65C7">
      <w:pPr>
        <w:pStyle w:val="ListParagraph"/>
        <w:numPr>
          <w:ilvl w:val="0"/>
          <w:numId w:val="33"/>
        </w:numPr>
        <w:shd w:val="clear" w:color="auto" w:fill="FFFFFF" w:themeFill="background1"/>
        <w:rPr>
          <w:rFonts w:ascii="Palatino Linotype" w:hAnsi="Palatino Linotype" w:cstheme="minorHAnsi"/>
          <w:b/>
          <w:color w:val="000000" w:themeColor="text1"/>
          <w:sz w:val="22"/>
          <w:szCs w:val="22"/>
          <w:lang w:val="it-IT"/>
        </w:rPr>
      </w:pPr>
      <w:r w:rsidRPr="005558F1">
        <w:rPr>
          <w:rFonts w:ascii="Palatino Linotype" w:hAnsi="Palatino Linotype" w:cs="Aptos"/>
          <w:sz w:val="22"/>
          <w:szCs w:val="22"/>
        </w:rPr>
        <w:t>Pentru toate formele de învățământ, admiterea se organizează în două sesiuni, în condiții identice, după următorul calendar:</w:t>
      </w:r>
      <w:r w:rsidRPr="005558F1">
        <w:rPr>
          <w:rFonts w:ascii="Palatino Linotype" w:hAnsi="Palatino Linotype" w:cstheme="minorHAnsi"/>
          <w:color w:val="000000" w:themeColor="text1"/>
          <w:sz w:val="22"/>
          <w:szCs w:val="22"/>
        </w:rPr>
        <w:t xml:space="preserve"> </w:t>
      </w:r>
    </w:p>
    <w:p w:rsidR="006D65C7" w:rsidRPr="005558F1" w:rsidRDefault="006D65C7" w:rsidP="006D65C7">
      <w:pPr>
        <w:pStyle w:val="ListParagraph"/>
        <w:shd w:val="clear" w:color="auto" w:fill="FFFFFF" w:themeFill="background1"/>
        <w:rPr>
          <w:rFonts w:ascii="Palatino Linotype" w:hAnsi="Palatino Linotype" w:cstheme="minorHAnsi"/>
          <w:b/>
          <w:color w:val="000000" w:themeColor="text1"/>
          <w:sz w:val="22"/>
          <w:szCs w:val="22"/>
        </w:rPr>
      </w:pPr>
    </w:p>
    <w:p w:rsidR="006D65C7" w:rsidRPr="009E2455" w:rsidRDefault="006D65C7" w:rsidP="009E2455">
      <w:pPr>
        <w:shd w:val="clear" w:color="auto" w:fill="FFFFFF" w:themeFill="background1"/>
        <w:rPr>
          <w:rFonts w:ascii="Palatino Linotype" w:eastAsia="Trebuchet MS" w:hAnsi="Palatino Linotype" w:cstheme="minorHAnsi"/>
          <w:b/>
          <w:caps/>
          <w:color w:val="000000" w:themeColor="text1"/>
          <w:szCs w:val="22"/>
        </w:rPr>
      </w:pPr>
      <w:r w:rsidRPr="009E2455">
        <w:rPr>
          <w:rFonts w:ascii="Palatino Linotype" w:hAnsi="Palatino Linotype" w:cstheme="minorHAnsi"/>
          <w:b/>
          <w:caps/>
          <w:color w:val="000000" w:themeColor="text1"/>
          <w:szCs w:val="22"/>
        </w:rPr>
        <w:t>a)</w:t>
      </w:r>
      <w:r w:rsidRPr="009E2455">
        <w:rPr>
          <w:rFonts w:ascii="Palatino Linotype" w:hAnsi="Palatino Linotype" w:cstheme="minorHAnsi"/>
          <w:caps/>
          <w:color w:val="000000" w:themeColor="text1"/>
          <w:szCs w:val="22"/>
        </w:rPr>
        <w:t xml:space="preserve"> </w:t>
      </w:r>
      <w:r w:rsidRPr="009E2455">
        <w:rPr>
          <w:rFonts w:ascii="Palatino Linotype" w:eastAsia="Trebuchet MS" w:hAnsi="Palatino Linotype" w:cstheme="minorHAnsi"/>
          <w:b/>
          <w:caps/>
          <w:color w:val="000000" w:themeColor="text1"/>
          <w:szCs w:val="22"/>
        </w:rPr>
        <w:t>Sesiunea din iulie 2025:</w:t>
      </w:r>
    </w:p>
    <w:p w:rsidR="006D65C7" w:rsidRPr="005558F1" w:rsidRDefault="006D65C7" w:rsidP="006D65C7">
      <w:pPr>
        <w:pStyle w:val="ListParagraph"/>
        <w:shd w:val="clear" w:color="auto" w:fill="FFFFFF" w:themeFill="background1"/>
        <w:rPr>
          <w:rFonts w:ascii="Palatino Linotype" w:hAnsi="Palatino Linotype" w:cstheme="minorHAnsi"/>
          <w:b/>
          <w:color w:val="000000" w:themeColor="text1"/>
          <w:szCs w:val="22"/>
          <w:lang w:val="it-IT"/>
        </w:rPr>
      </w:pPr>
    </w:p>
    <w:p w:rsidR="006D65C7" w:rsidRDefault="006D65C7" w:rsidP="006D65C7">
      <w:pPr>
        <w:pStyle w:val="ListParagraph"/>
        <w:numPr>
          <w:ilvl w:val="0"/>
          <w:numId w:val="34"/>
        </w:numPr>
        <w:shd w:val="clear" w:color="auto" w:fill="FFFFFF" w:themeFill="background1"/>
        <w:tabs>
          <w:tab w:val="left" w:pos="567"/>
        </w:tabs>
        <w:spacing w:line="276" w:lineRule="auto"/>
        <w:ind w:left="1491" w:hanging="1134"/>
        <w:rPr>
          <w:rFonts w:ascii="Palatino Linotype" w:eastAsia="Trebuchet MS" w:hAnsi="Palatino Linotype" w:cstheme="minorHAnsi"/>
          <w:b/>
          <w:color w:val="000000" w:themeColor="text1"/>
          <w:sz w:val="22"/>
          <w:szCs w:val="22"/>
        </w:rPr>
      </w:pPr>
      <w:r>
        <w:rPr>
          <w:rFonts w:ascii="Palatino Linotype" w:eastAsia="Trebuchet MS" w:hAnsi="Palatino Linotype" w:cstheme="minorHAnsi"/>
          <w:b/>
          <w:color w:val="000000" w:themeColor="text1"/>
          <w:sz w:val="22"/>
          <w:szCs w:val="22"/>
        </w:rPr>
        <w:t>14</w:t>
      </w:r>
      <w:r w:rsidRPr="005558F1">
        <w:rPr>
          <w:rFonts w:ascii="Palatino Linotype" w:eastAsia="Trebuchet MS" w:hAnsi="Palatino Linotype" w:cstheme="minorHAnsi"/>
          <w:b/>
          <w:color w:val="000000" w:themeColor="text1"/>
          <w:sz w:val="22"/>
          <w:szCs w:val="22"/>
        </w:rPr>
        <w:t>-1</w:t>
      </w:r>
      <w:r>
        <w:rPr>
          <w:rFonts w:ascii="Palatino Linotype" w:eastAsia="Trebuchet MS" w:hAnsi="Palatino Linotype" w:cstheme="minorHAnsi"/>
          <w:b/>
          <w:color w:val="000000" w:themeColor="text1"/>
          <w:sz w:val="22"/>
          <w:szCs w:val="22"/>
        </w:rPr>
        <w:t>9</w:t>
      </w:r>
      <w:r w:rsidRPr="005558F1">
        <w:rPr>
          <w:rFonts w:ascii="Palatino Linotype" w:eastAsia="Trebuchet MS" w:hAnsi="Palatino Linotype" w:cstheme="minorHAnsi"/>
          <w:b/>
          <w:color w:val="000000" w:themeColor="text1"/>
          <w:sz w:val="22"/>
          <w:szCs w:val="22"/>
        </w:rPr>
        <w:t xml:space="preserve"> iulie 2025: Înscrierea candidaților;</w:t>
      </w:r>
    </w:p>
    <w:p w:rsidR="006D65C7" w:rsidRPr="006D65C7" w:rsidRDefault="006D65C7" w:rsidP="006D65C7">
      <w:pPr>
        <w:pStyle w:val="ListParagraph"/>
        <w:numPr>
          <w:ilvl w:val="0"/>
          <w:numId w:val="34"/>
        </w:numPr>
        <w:shd w:val="clear" w:color="auto" w:fill="FFFFFF" w:themeFill="background1"/>
        <w:tabs>
          <w:tab w:val="left" w:pos="567"/>
        </w:tabs>
        <w:spacing w:line="276" w:lineRule="auto"/>
        <w:ind w:left="1491" w:hanging="1134"/>
        <w:rPr>
          <w:rFonts w:ascii="Palatino Linotype" w:eastAsia="Trebuchet MS" w:hAnsi="Palatino Linotype" w:cstheme="minorHAnsi"/>
          <w:b/>
          <w:color w:val="000000" w:themeColor="text1"/>
          <w:sz w:val="22"/>
          <w:szCs w:val="22"/>
        </w:rPr>
      </w:pPr>
      <w:r w:rsidRPr="006D65C7">
        <w:rPr>
          <w:rFonts w:ascii="Palatino Linotype" w:eastAsia="Trebuchet MS" w:hAnsi="Palatino Linotype" w:cstheme="minorHAnsi"/>
          <w:b/>
          <w:color w:val="000000" w:themeColor="text1"/>
          <w:sz w:val="22"/>
          <w:szCs w:val="22"/>
        </w:rPr>
        <w:t xml:space="preserve">21 iulie 2025:  </w:t>
      </w:r>
      <w:r w:rsidRPr="006D65C7">
        <w:rPr>
          <w:rFonts w:ascii="Palatino Linotype" w:hAnsi="Palatino Linotype" w:cstheme="minorHAnsi"/>
          <w:b/>
          <w:color w:val="000000" w:themeColor="text1"/>
          <w:sz w:val="22"/>
          <w:szCs w:val="22"/>
          <w:lang w:val="ro-RO"/>
        </w:rPr>
        <w:t xml:space="preserve">INTERVIU, susţinut în limba de predare a programului, </w:t>
      </w:r>
      <w:r w:rsidRPr="006D65C7">
        <w:rPr>
          <w:rFonts w:ascii="Palatino Linotype" w:hAnsi="Palatino Linotype" w:cstheme="minorHAnsi"/>
          <w:b/>
          <w:color w:val="000000" w:themeColor="text1"/>
          <w:sz w:val="22"/>
          <w:szCs w:val="22"/>
          <w:u w:val="single"/>
          <w:lang w:val="ro-RO"/>
        </w:rPr>
        <w:t>pe baza scrisorii de motivație depusă de candidat la dosarul de înscriere</w:t>
      </w:r>
      <w:r w:rsidRPr="006D65C7">
        <w:rPr>
          <w:rFonts w:ascii="Palatino Linotype" w:hAnsi="Palatino Linotype" w:cstheme="minorHAnsi"/>
          <w:b/>
          <w:color w:val="000000" w:themeColor="text1"/>
          <w:sz w:val="22"/>
          <w:szCs w:val="22"/>
          <w:lang w:val="ro-RO"/>
        </w:rPr>
        <w:t>.</w:t>
      </w:r>
    </w:p>
    <w:p w:rsidR="006D65C7" w:rsidRPr="005558F1" w:rsidRDefault="006D65C7" w:rsidP="006D65C7">
      <w:pPr>
        <w:pStyle w:val="ListParagraph"/>
        <w:numPr>
          <w:ilvl w:val="0"/>
          <w:numId w:val="34"/>
        </w:numPr>
        <w:shd w:val="clear" w:color="auto" w:fill="FFFFFF" w:themeFill="background1"/>
        <w:tabs>
          <w:tab w:val="left" w:pos="567"/>
        </w:tabs>
        <w:spacing w:line="276" w:lineRule="auto"/>
        <w:ind w:left="1491" w:hanging="1134"/>
        <w:jc w:val="both"/>
        <w:rPr>
          <w:rFonts w:ascii="Palatino Linotype" w:hAnsi="Palatino Linotype" w:cstheme="minorHAnsi"/>
          <w:b/>
          <w:color w:val="000000" w:themeColor="text1"/>
          <w:sz w:val="22"/>
          <w:szCs w:val="22"/>
          <w:lang w:val="it-IT"/>
        </w:rPr>
      </w:pPr>
      <w:r>
        <w:rPr>
          <w:rFonts w:ascii="Palatino Linotype" w:eastAsia="Trebuchet MS" w:hAnsi="Palatino Linotype" w:cstheme="minorHAnsi"/>
          <w:b/>
          <w:color w:val="000000" w:themeColor="text1"/>
          <w:sz w:val="22"/>
          <w:szCs w:val="22"/>
        </w:rPr>
        <w:t>22</w:t>
      </w:r>
      <w:r w:rsidRPr="005558F1">
        <w:rPr>
          <w:rFonts w:ascii="Palatino Linotype" w:eastAsia="Trebuchet MS" w:hAnsi="Palatino Linotype" w:cstheme="minorHAnsi"/>
          <w:b/>
          <w:color w:val="000000" w:themeColor="text1"/>
          <w:sz w:val="22"/>
          <w:szCs w:val="22"/>
        </w:rPr>
        <w:t xml:space="preserve"> iulie 2025: Afişarea rezultatelor iniţiale </w:t>
      </w:r>
      <w:r w:rsidRPr="005558F1">
        <w:rPr>
          <w:rFonts w:ascii="Palatino Linotype" w:eastAsia="Trebuchet MS" w:hAnsi="Palatino Linotype" w:cstheme="minorHAnsi"/>
          <w:color w:val="000000" w:themeColor="text1"/>
          <w:sz w:val="22"/>
          <w:szCs w:val="22"/>
        </w:rPr>
        <w:t xml:space="preserve">si depunerea de </w:t>
      </w:r>
      <w:r w:rsidRPr="005558F1">
        <w:rPr>
          <w:rFonts w:ascii="Palatino Linotype" w:eastAsia="Trebuchet MS" w:hAnsi="Palatino Linotype" w:cstheme="minorHAnsi"/>
          <w:b/>
          <w:color w:val="000000" w:themeColor="text1"/>
          <w:sz w:val="22"/>
          <w:szCs w:val="22"/>
        </w:rPr>
        <w:t>Contestaţii;</w:t>
      </w:r>
    </w:p>
    <w:p w:rsidR="006D65C7" w:rsidRPr="005558F1" w:rsidRDefault="006D65C7" w:rsidP="006D65C7">
      <w:pPr>
        <w:pStyle w:val="ListParagraph"/>
        <w:numPr>
          <w:ilvl w:val="0"/>
          <w:numId w:val="34"/>
        </w:numPr>
        <w:shd w:val="clear" w:color="auto" w:fill="FFFFFF" w:themeFill="background1"/>
        <w:tabs>
          <w:tab w:val="left" w:pos="567"/>
        </w:tabs>
        <w:spacing w:line="276" w:lineRule="auto"/>
        <w:ind w:left="1491" w:hanging="1134"/>
        <w:jc w:val="both"/>
        <w:rPr>
          <w:rFonts w:ascii="Palatino Linotype" w:hAnsi="Palatino Linotype" w:cstheme="minorHAnsi"/>
          <w:b/>
          <w:color w:val="000000" w:themeColor="text1"/>
          <w:sz w:val="22"/>
          <w:szCs w:val="22"/>
          <w:lang w:val="it-IT"/>
        </w:rPr>
      </w:pPr>
      <w:r>
        <w:rPr>
          <w:rFonts w:ascii="Palatino Linotype" w:eastAsia="Trebuchet MS" w:hAnsi="Palatino Linotype" w:cstheme="minorHAnsi"/>
          <w:b/>
          <w:color w:val="000000" w:themeColor="text1"/>
          <w:sz w:val="22"/>
          <w:szCs w:val="22"/>
        </w:rPr>
        <w:t>23</w:t>
      </w:r>
      <w:r w:rsidRPr="005558F1">
        <w:rPr>
          <w:rFonts w:ascii="Palatino Linotype" w:eastAsia="Trebuchet MS" w:hAnsi="Palatino Linotype" w:cstheme="minorHAnsi"/>
          <w:b/>
          <w:color w:val="000000" w:themeColor="text1"/>
          <w:sz w:val="22"/>
          <w:szCs w:val="22"/>
        </w:rPr>
        <w:t xml:space="preserve"> iulie 2025: Soluţionarea contestaţiilor şi afişarea rezultatelor finale;</w:t>
      </w:r>
    </w:p>
    <w:p w:rsidR="006D65C7" w:rsidRPr="005558F1" w:rsidRDefault="001C7AE2" w:rsidP="006D65C7">
      <w:pPr>
        <w:pStyle w:val="ListParagraph"/>
        <w:numPr>
          <w:ilvl w:val="0"/>
          <w:numId w:val="34"/>
        </w:numPr>
        <w:shd w:val="clear" w:color="auto" w:fill="FFFFFF" w:themeFill="background1"/>
        <w:tabs>
          <w:tab w:val="left" w:pos="567"/>
        </w:tabs>
        <w:spacing w:line="276" w:lineRule="auto"/>
        <w:ind w:left="1491" w:hanging="1134"/>
        <w:jc w:val="both"/>
        <w:rPr>
          <w:rFonts w:ascii="Palatino Linotype" w:hAnsi="Palatino Linotype" w:cstheme="minorHAnsi"/>
          <w:b/>
          <w:color w:val="000000" w:themeColor="text1"/>
          <w:sz w:val="22"/>
          <w:szCs w:val="22"/>
          <w:lang w:val="it-IT"/>
        </w:rPr>
      </w:pPr>
      <w:r>
        <w:rPr>
          <w:rFonts w:ascii="Palatino Linotype" w:eastAsia="Trebuchet MS" w:hAnsi="Palatino Linotype" w:cstheme="minorHAnsi"/>
          <w:b/>
          <w:color w:val="000000" w:themeColor="text1"/>
          <w:sz w:val="22"/>
          <w:szCs w:val="22"/>
        </w:rPr>
        <w:t>24</w:t>
      </w:r>
      <w:r w:rsidR="006D65C7" w:rsidRPr="005558F1">
        <w:rPr>
          <w:rFonts w:ascii="Palatino Linotype" w:eastAsia="Trebuchet MS" w:hAnsi="Palatino Linotype" w:cstheme="minorHAnsi"/>
          <w:b/>
          <w:color w:val="000000" w:themeColor="text1"/>
          <w:sz w:val="22"/>
          <w:szCs w:val="22"/>
        </w:rPr>
        <w:t>, 2</w:t>
      </w:r>
      <w:r>
        <w:rPr>
          <w:rFonts w:ascii="Palatino Linotype" w:eastAsia="Trebuchet MS" w:hAnsi="Palatino Linotype" w:cstheme="minorHAnsi"/>
          <w:b/>
          <w:color w:val="000000" w:themeColor="text1"/>
          <w:sz w:val="22"/>
          <w:szCs w:val="22"/>
        </w:rPr>
        <w:t>5</w:t>
      </w:r>
      <w:r w:rsidR="006D65C7" w:rsidRPr="005558F1">
        <w:rPr>
          <w:rFonts w:ascii="Palatino Linotype" w:eastAsia="Trebuchet MS" w:hAnsi="Palatino Linotype" w:cstheme="minorHAnsi"/>
          <w:b/>
          <w:color w:val="000000" w:themeColor="text1"/>
          <w:sz w:val="22"/>
          <w:szCs w:val="22"/>
        </w:rPr>
        <w:t xml:space="preserve"> şi 2</w:t>
      </w:r>
      <w:r>
        <w:rPr>
          <w:rFonts w:ascii="Palatino Linotype" w:eastAsia="Trebuchet MS" w:hAnsi="Palatino Linotype" w:cstheme="minorHAnsi"/>
          <w:b/>
          <w:color w:val="000000" w:themeColor="text1"/>
          <w:sz w:val="22"/>
          <w:szCs w:val="22"/>
        </w:rPr>
        <w:t>6</w:t>
      </w:r>
      <w:r w:rsidR="006D65C7" w:rsidRPr="005558F1">
        <w:rPr>
          <w:rFonts w:ascii="Palatino Linotype" w:eastAsia="Trebuchet MS" w:hAnsi="Palatino Linotype" w:cstheme="minorHAnsi"/>
          <w:b/>
          <w:color w:val="000000" w:themeColor="text1"/>
          <w:sz w:val="22"/>
          <w:szCs w:val="22"/>
        </w:rPr>
        <w:t xml:space="preserve"> iulie 2025: Confirmări turul I;</w:t>
      </w:r>
    </w:p>
    <w:p w:rsidR="006D65C7" w:rsidRPr="005558F1" w:rsidRDefault="006D65C7" w:rsidP="006D65C7">
      <w:pPr>
        <w:pStyle w:val="ListParagraph"/>
        <w:numPr>
          <w:ilvl w:val="0"/>
          <w:numId w:val="34"/>
        </w:numPr>
        <w:shd w:val="clear" w:color="auto" w:fill="FFFFFF" w:themeFill="background1"/>
        <w:tabs>
          <w:tab w:val="left" w:pos="567"/>
        </w:tabs>
        <w:spacing w:line="276" w:lineRule="auto"/>
        <w:ind w:left="1491" w:hanging="1134"/>
        <w:jc w:val="both"/>
        <w:rPr>
          <w:rFonts w:ascii="Palatino Linotype" w:hAnsi="Palatino Linotype" w:cstheme="minorHAnsi"/>
          <w:b/>
          <w:color w:val="000000" w:themeColor="text1"/>
          <w:sz w:val="22"/>
          <w:szCs w:val="22"/>
          <w:lang w:val="it-IT"/>
        </w:rPr>
      </w:pPr>
      <w:r w:rsidRPr="005558F1">
        <w:rPr>
          <w:rFonts w:ascii="Palatino Linotype" w:eastAsia="Trebuchet MS" w:hAnsi="Palatino Linotype" w:cstheme="minorHAnsi"/>
          <w:b/>
          <w:color w:val="000000" w:themeColor="text1"/>
          <w:sz w:val="22"/>
          <w:szCs w:val="22"/>
        </w:rPr>
        <w:t>2</w:t>
      </w:r>
      <w:r w:rsidR="001C7AE2">
        <w:rPr>
          <w:rFonts w:ascii="Palatino Linotype" w:eastAsia="Trebuchet MS" w:hAnsi="Palatino Linotype" w:cstheme="minorHAnsi"/>
          <w:b/>
          <w:color w:val="000000" w:themeColor="text1"/>
          <w:sz w:val="22"/>
          <w:szCs w:val="22"/>
        </w:rPr>
        <w:t>8</w:t>
      </w:r>
      <w:r w:rsidRPr="005558F1">
        <w:rPr>
          <w:rFonts w:ascii="Palatino Linotype" w:eastAsia="Trebuchet MS" w:hAnsi="Palatino Linotype" w:cstheme="minorHAnsi"/>
          <w:b/>
          <w:color w:val="000000" w:themeColor="text1"/>
          <w:sz w:val="22"/>
          <w:szCs w:val="22"/>
        </w:rPr>
        <w:t xml:space="preserve"> iulie 2025: Confirmări turul II.</w:t>
      </w:r>
    </w:p>
    <w:p w:rsidR="006D65C7" w:rsidRDefault="006D65C7" w:rsidP="00F61687">
      <w:pPr>
        <w:rPr>
          <w:rStyle w:val="Hyperlink"/>
          <w:rFonts w:ascii="Palatino Linotype" w:hAnsi="Palatino Linotype" w:cstheme="minorHAnsi"/>
          <w:b/>
          <w:bCs/>
          <w:color w:val="000000" w:themeColor="text1"/>
          <w:lang w:val="ro-RO"/>
        </w:rPr>
      </w:pPr>
    </w:p>
    <w:p w:rsidR="009E2455" w:rsidRPr="00F94346" w:rsidRDefault="009E2455" w:rsidP="009E2455">
      <w:pPr>
        <w:shd w:val="clear" w:color="auto" w:fill="FFFFFF" w:themeFill="background1"/>
        <w:rPr>
          <w:rFonts w:ascii="Palatino Linotype" w:eastAsia="Trebuchet MS" w:hAnsi="Palatino Linotype" w:cstheme="minorHAnsi"/>
          <w:b/>
          <w:caps/>
          <w:color w:val="000000" w:themeColor="text1"/>
          <w:szCs w:val="22"/>
        </w:rPr>
      </w:pPr>
      <w:r w:rsidRPr="00F94346">
        <w:rPr>
          <w:rFonts w:ascii="Palatino Linotype" w:eastAsia="Trebuchet MS" w:hAnsi="Palatino Linotype" w:cstheme="minorHAnsi"/>
          <w:b/>
          <w:caps/>
          <w:color w:val="000000" w:themeColor="text1"/>
          <w:szCs w:val="22"/>
        </w:rPr>
        <w:t xml:space="preserve">b) Sesiunea din septembrie 2025 </w:t>
      </w:r>
    </w:p>
    <w:p w:rsidR="009E2455" w:rsidRPr="005558F1" w:rsidRDefault="009E2455" w:rsidP="009E2455">
      <w:pPr>
        <w:shd w:val="clear" w:color="auto" w:fill="FFFFFF" w:themeFill="background1"/>
        <w:ind w:left="709" w:firstLine="709"/>
        <w:rPr>
          <w:rFonts w:ascii="Palatino Linotype" w:eastAsia="Trebuchet MS" w:hAnsi="Palatino Linotype" w:cstheme="minorHAnsi"/>
          <w:b/>
          <w:color w:val="000000" w:themeColor="text1"/>
          <w:sz w:val="22"/>
          <w:szCs w:val="22"/>
        </w:rPr>
      </w:pPr>
      <w:r w:rsidRPr="005558F1">
        <w:rPr>
          <w:rFonts w:ascii="Palatino Linotype" w:hAnsi="Palatino Linotype" w:cstheme="minorHAnsi"/>
          <w:b/>
          <w:color w:val="000000" w:themeColor="text1"/>
          <w:sz w:val="22"/>
          <w:szCs w:val="22"/>
        </w:rPr>
        <w:t>(</w:t>
      </w:r>
      <w:proofErr w:type="gramStart"/>
      <w:r w:rsidRPr="005558F1">
        <w:rPr>
          <w:rFonts w:ascii="Palatino Linotype" w:hAnsi="Palatino Linotype" w:cstheme="minorHAnsi"/>
          <w:b/>
          <w:color w:val="000000" w:themeColor="text1"/>
          <w:sz w:val="22"/>
          <w:szCs w:val="22"/>
        </w:rPr>
        <w:t>în</w:t>
      </w:r>
      <w:proofErr w:type="gramEnd"/>
      <w:r w:rsidRPr="005558F1">
        <w:rPr>
          <w:rFonts w:ascii="Palatino Linotype" w:hAnsi="Palatino Linotype" w:cstheme="minorHAnsi"/>
          <w:b/>
          <w:color w:val="000000" w:themeColor="text1"/>
          <w:sz w:val="22"/>
          <w:szCs w:val="22"/>
        </w:rPr>
        <w:t xml:space="preserve"> limita locurilor disponibile după sesiunea din iulie)</w:t>
      </w:r>
      <w:r w:rsidRPr="005558F1">
        <w:rPr>
          <w:rFonts w:ascii="Palatino Linotype" w:eastAsia="Trebuchet MS" w:hAnsi="Palatino Linotype" w:cstheme="minorHAnsi"/>
          <w:b/>
          <w:color w:val="000000" w:themeColor="text1"/>
          <w:sz w:val="22"/>
          <w:szCs w:val="22"/>
        </w:rPr>
        <w:t>:</w:t>
      </w:r>
    </w:p>
    <w:p w:rsidR="009E2455" w:rsidRPr="005558F1" w:rsidRDefault="009E2455" w:rsidP="009E2455">
      <w:pPr>
        <w:pStyle w:val="ListParagraph"/>
        <w:shd w:val="clear" w:color="auto" w:fill="FFFFFF" w:themeFill="background1"/>
        <w:jc w:val="both"/>
        <w:rPr>
          <w:rFonts w:ascii="Palatino Linotype" w:hAnsi="Palatino Linotype" w:cstheme="minorHAnsi"/>
          <w:b/>
          <w:color w:val="000000" w:themeColor="text1"/>
          <w:sz w:val="22"/>
          <w:szCs w:val="22"/>
          <w:lang w:val="it-IT"/>
        </w:rPr>
      </w:pPr>
    </w:p>
    <w:p w:rsidR="009E2455" w:rsidRPr="005558F1" w:rsidRDefault="009E2455" w:rsidP="009E2455">
      <w:pPr>
        <w:pStyle w:val="ListParagraph"/>
        <w:numPr>
          <w:ilvl w:val="0"/>
          <w:numId w:val="35"/>
        </w:numPr>
        <w:shd w:val="clear" w:color="auto" w:fill="FFFFFF" w:themeFill="background1"/>
        <w:spacing w:line="276" w:lineRule="auto"/>
        <w:rPr>
          <w:rFonts w:ascii="Palatino Linotype" w:hAnsi="Palatino Linotype" w:cstheme="minorHAnsi"/>
          <w:b/>
          <w:color w:val="000000" w:themeColor="text1"/>
          <w:sz w:val="22"/>
          <w:szCs w:val="22"/>
          <w:lang w:val="it-IT"/>
        </w:rPr>
      </w:pPr>
      <w:r w:rsidRPr="005558F1">
        <w:rPr>
          <w:rFonts w:ascii="Palatino Linotype" w:eastAsia="Trebuchet MS" w:hAnsi="Palatino Linotype" w:cstheme="minorHAnsi"/>
          <w:b/>
          <w:color w:val="000000" w:themeColor="text1"/>
          <w:sz w:val="22"/>
          <w:szCs w:val="22"/>
        </w:rPr>
        <w:t>5 - 8 septembrie 2025: Înscrierea candidaților;</w:t>
      </w:r>
    </w:p>
    <w:p w:rsidR="009E2455" w:rsidRPr="005558F1" w:rsidRDefault="009E2455" w:rsidP="009E2455">
      <w:pPr>
        <w:pStyle w:val="ListParagraph"/>
        <w:numPr>
          <w:ilvl w:val="0"/>
          <w:numId w:val="35"/>
        </w:numPr>
        <w:shd w:val="clear" w:color="auto" w:fill="FFFFFF" w:themeFill="background1"/>
        <w:spacing w:line="276" w:lineRule="auto"/>
        <w:rPr>
          <w:rFonts w:ascii="Palatino Linotype" w:hAnsi="Palatino Linotype" w:cstheme="minorHAnsi"/>
          <w:b/>
          <w:color w:val="000000" w:themeColor="text1"/>
          <w:sz w:val="22"/>
          <w:szCs w:val="22"/>
          <w:lang w:val="it-IT"/>
        </w:rPr>
      </w:pPr>
      <w:r w:rsidRPr="005558F1">
        <w:rPr>
          <w:rFonts w:ascii="Palatino Linotype" w:eastAsia="Trebuchet MS" w:hAnsi="Palatino Linotype" w:cstheme="minorHAnsi"/>
          <w:b/>
          <w:color w:val="000000" w:themeColor="text1"/>
          <w:sz w:val="22"/>
          <w:szCs w:val="22"/>
        </w:rPr>
        <w:t xml:space="preserve">9 - 13 septembrie 2025: </w:t>
      </w:r>
      <w:r>
        <w:rPr>
          <w:rFonts w:ascii="Palatino Linotype" w:eastAsia="Trebuchet MS" w:hAnsi="Palatino Linotype" w:cstheme="minorHAnsi"/>
          <w:b/>
          <w:color w:val="000000" w:themeColor="text1"/>
          <w:sz w:val="22"/>
          <w:szCs w:val="22"/>
        </w:rPr>
        <w:t>S</w:t>
      </w:r>
      <w:r w:rsidRPr="005558F1">
        <w:rPr>
          <w:rFonts w:ascii="Palatino Linotype" w:eastAsia="Trebuchet MS" w:hAnsi="Palatino Linotype" w:cstheme="minorHAnsi"/>
          <w:b/>
          <w:color w:val="000000" w:themeColor="text1"/>
          <w:sz w:val="22"/>
          <w:szCs w:val="22"/>
        </w:rPr>
        <w:t>elecţia candidaţilor şi afişarea rezultatelor.</w:t>
      </w:r>
    </w:p>
    <w:p w:rsidR="009E2455" w:rsidRDefault="009E2455" w:rsidP="00F61687">
      <w:pPr>
        <w:rPr>
          <w:rStyle w:val="Hyperlink"/>
          <w:rFonts w:ascii="Palatino Linotype" w:hAnsi="Palatino Linotype" w:cstheme="minorHAnsi"/>
          <w:b/>
          <w:bCs/>
          <w:color w:val="000000" w:themeColor="text1"/>
          <w:lang w:val="ro-RO"/>
        </w:rPr>
      </w:pPr>
    </w:p>
    <w:p w:rsidR="009E2455" w:rsidRPr="005558F1" w:rsidRDefault="009E2455" w:rsidP="009E2455">
      <w:pPr>
        <w:autoSpaceDE w:val="0"/>
        <w:autoSpaceDN w:val="0"/>
        <w:adjustRightInd w:val="0"/>
        <w:rPr>
          <w:rFonts w:ascii="Palatino Linotype" w:hAnsi="Palatino Linotype" w:cs="Aptos-Bold"/>
          <w:b/>
          <w:bCs/>
          <w:szCs w:val="22"/>
        </w:rPr>
      </w:pPr>
      <w:r w:rsidRPr="00824C9B">
        <w:rPr>
          <w:rFonts w:ascii="Palatino Linotype" w:hAnsi="Palatino Linotype" w:cs="Aptos-Bold"/>
          <w:b/>
          <w:bCs/>
          <w:sz w:val="28"/>
          <w:szCs w:val="22"/>
        </w:rPr>
        <w:t xml:space="preserve">Art. 11. </w:t>
      </w:r>
      <w:r w:rsidRPr="005558F1">
        <w:rPr>
          <w:rFonts w:ascii="Palatino Linotype" w:hAnsi="Palatino Linotype" w:cs="Aptos-Bold"/>
          <w:b/>
          <w:bCs/>
          <w:szCs w:val="22"/>
        </w:rPr>
        <w:t xml:space="preserve">Condițiile de admitere. </w:t>
      </w:r>
    </w:p>
    <w:p w:rsidR="009E2455" w:rsidRPr="005558F1" w:rsidRDefault="009E2455" w:rsidP="009E2455">
      <w:pPr>
        <w:pStyle w:val="ListParagraph"/>
        <w:numPr>
          <w:ilvl w:val="0"/>
          <w:numId w:val="36"/>
        </w:numPr>
        <w:autoSpaceDE w:val="0"/>
        <w:autoSpaceDN w:val="0"/>
        <w:adjustRightInd w:val="0"/>
        <w:rPr>
          <w:rFonts w:ascii="Palatino Linotype" w:hAnsi="Palatino Linotype" w:cs="Aptos"/>
          <w:sz w:val="22"/>
          <w:szCs w:val="22"/>
        </w:rPr>
      </w:pPr>
      <w:r w:rsidRPr="005558F1">
        <w:rPr>
          <w:rFonts w:ascii="Palatino Linotype" w:hAnsi="Palatino Linotype" w:cs="Aptos"/>
          <w:sz w:val="22"/>
          <w:szCs w:val="22"/>
        </w:rPr>
        <w:t>Condițiile de admitere pentru fiecare specializare, aprobate de Consiliul Facultății</w:t>
      </w:r>
      <w:r w:rsidR="00392725">
        <w:rPr>
          <w:rFonts w:ascii="Palatino Linotype" w:hAnsi="Palatino Linotype" w:cs="Aptos"/>
          <w:sz w:val="22"/>
          <w:szCs w:val="22"/>
        </w:rPr>
        <w:t>,</w:t>
      </w:r>
      <w:r>
        <w:rPr>
          <w:rFonts w:ascii="Palatino Linotype" w:hAnsi="Palatino Linotype" w:cs="Aptos"/>
          <w:sz w:val="22"/>
          <w:szCs w:val="22"/>
        </w:rPr>
        <w:t xml:space="preserve"> sunt</w:t>
      </w:r>
      <w:r w:rsidRPr="005558F1">
        <w:rPr>
          <w:rFonts w:ascii="Palatino Linotype" w:hAnsi="Palatino Linotype" w:cs="Aptos"/>
          <w:sz w:val="22"/>
          <w:szCs w:val="22"/>
        </w:rPr>
        <w:t>:</w:t>
      </w:r>
    </w:p>
    <w:p w:rsidR="009E2455" w:rsidRDefault="009E2455" w:rsidP="00F61687">
      <w:pPr>
        <w:rPr>
          <w:rStyle w:val="Hyperlink"/>
          <w:rFonts w:ascii="Palatino Linotype" w:hAnsi="Palatino Linotype" w:cstheme="minorHAnsi"/>
          <w:b/>
          <w:bCs/>
          <w:color w:val="000000" w:themeColor="text1"/>
          <w:lang w:val="ro-RO"/>
        </w:rPr>
      </w:pPr>
    </w:p>
    <w:p w:rsidR="009E2455" w:rsidRDefault="009E2455" w:rsidP="00F61687">
      <w:pPr>
        <w:rPr>
          <w:rStyle w:val="Hyperlink"/>
          <w:rFonts w:ascii="Palatino Linotype" w:hAnsi="Palatino Linotype" w:cstheme="minorHAnsi"/>
          <w:b/>
          <w:bCs/>
          <w:color w:val="000000" w:themeColor="text1"/>
          <w:lang w:val="ro-RO"/>
        </w:rPr>
      </w:pPr>
    </w:p>
    <w:p w:rsidR="009E2455" w:rsidRPr="009E2455" w:rsidRDefault="009E2455" w:rsidP="009E2455">
      <w:pPr>
        <w:jc w:val="center"/>
        <w:rPr>
          <w:rFonts w:ascii="Palatino Linotype" w:hAnsi="Palatino Linotype"/>
          <w:b/>
          <w:caps/>
          <w:szCs w:val="20"/>
        </w:rPr>
      </w:pPr>
      <w:r w:rsidRPr="009E2455">
        <w:rPr>
          <w:rFonts w:ascii="Palatino Linotype" w:hAnsi="Palatino Linotype"/>
          <w:b/>
          <w:caps/>
          <w:szCs w:val="20"/>
        </w:rPr>
        <w:t>Concurs de admitere pe fiecare program în parte</w:t>
      </w:r>
    </w:p>
    <w:p w:rsidR="00392725" w:rsidRDefault="00392725" w:rsidP="009E2455">
      <w:pPr>
        <w:pStyle w:val="Heading2"/>
        <w:jc w:val="left"/>
        <w:rPr>
          <w:rFonts w:ascii="Palatino Linotype" w:hAnsi="Palatino Linotype" w:cstheme="minorHAnsi"/>
          <w:caps/>
          <w:color w:val="000000" w:themeColor="text1"/>
          <w:sz w:val="22"/>
          <w:szCs w:val="22"/>
        </w:rPr>
      </w:pPr>
    </w:p>
    <w:p w:rsidR="009E2455" w:rsidRPr="009E2455" w:rsidRDefault="009E2455" w:rsidP="009E2455">
      <w:pPr>
        <w:pStyle w:val="Heading2"/>
        <w:jc w:val="left"/>
        <w:rPr>
          <w:rFonts w:ascii="Palatino Linotype" w:hAnsi="Palatino Linotype" w:cstheme="minorHAnsi"/>
          <w:color w:val="000000" w:themeColor="text1"/>
          <w:sz w:val="22"/>
          <w:szCs w:val="22"/>
        </w:rPr>
      </w:pPr>
      <w:r w:rsidRPr="00F61687">
        <w:rPr>
          <w:rFonts w:ascii="Palatino Linotype" w:hAnsi="Palatino Linotype" w:cstheme="minorHAnsi"/>
          <w:caps/>
          <w:color w:val="000000" w:themeColor="text1"/>
          <w:sz w:val="22"/>
          <w:szCs w:val="22"/>
        </w:rPr>
        <w:t>Media generală de admitere</w:t>
      </w:r>
      <w:r>
        <w:rPr>
          <w:rFonts w:ascii="Palatino Linotype" w:hAnsi="Palatino Linotype" w:cstheme="minorHAnsi"/>
          <w:caps/>
          <w:color w:val="000000" w:themeColor="text1"/>
          <w:sz w:val="22"/>
          <w:szCs w:val="22"/>
        </w:rPr>
        <w:t xml:space="preserve"> </w:t>
      </w:r>
      <w:r>
        <w:rPr>
          <w:rFonts w:ascii="Palatino Linotype" w:hAnsi="Palatino Linotype" w:cstheme="minorHAnsi"/>
          <w:color w:val="000000" w:themeColor="text1"/>
          <w:sz w:val="22"/>
          <w:szCs w:val="22"/>
        </w:rPr>
        <w:t>se calculează astfel :</w:t>
      </w:r>
    </w:p>
    <w:p w:rsidR="009E2455" w:rsidRPr="00F61687" w:rsidRDefault="009E2455" w:rsidP="009E2455">
      <w:pPr>
        <w:numPr>
          <w:ilvl w:val="0"/>
          <w:numId w:val="3"/>
        </w:numPr>
        <w:spacing w:line="360" w:lineRule="auto"/>
        <w:rPr>
          <w:rFonts w:ascii="Palatino Linotype" w:hAnsi="Palatino Linotype" w:cstheme="minorHAnsi"/>
          <w:b/>
          <w:color w:val="000000" w:themeColor="text1"/>
          <w:sz w:val="22"/>
          <w:szCs w:val="22"/>
          <w:lang w:val="ro-RO"/>
        </w:rPr>
      </w:pPr>
      <w:r w:rsidRPr="00F61687">
        <w:rPr>
          <w:rFonts w:ascii="Palatino Linotype" w:hAnsi="Palatino Linotype" w:cstheme="minorHAnsi"/>
          <w:b/>
          <w:color w:val="000000" w:themeColor="text1"/>
          <w:sz w:val="22"/>
          <w:szCs w:val="22"/>
          <w:lang w:val="ro-RO"/>
        </w:rPr>
        <w:t>60% media obținută la examenul de licenţă;</w:t>
      </w:r>
    </w:p>
    <w:p w:rsidR="009E2455" w:rsidRPr="00F61687" w:rsidRDefault="009E2455" w:rsidP="009E2455">
      <w:pPr>
        <w:numPr>
          <w:ilvl w:val="0"/>
          <w:numId w:val="3"/>
        </w:numPr>
        <w:rPr>
          <w:rFonts w:ascii="Palatino Linotype" w:hAnsi="Palatino Linotype" w:cstheme="minorHAnsi"/>
          <w:b/>
          <w:color w:val="000000" w:themeColor="text1"/>
          <w:sz w:val="22"/>
          <w:szCs w:val="22"/>
          <w:lang w:val="ro-RO"/>
        </w:rPr>
      </w:pPr>
      <w:r w:rsidRPr="00F61687">
        <w:rPr>
          <w:rFonts w:ascii="Palatino Linotype" w:hAnsi="Palatino Linotype" w:cstheme="minorHAnsi"/>
          <w:b/>
          <w:color w:val="000000" w:themeColor="text1"/>
          <w:sz w:val="22"/>
          <w:szCs w:val="22"/>
          <w:lang w:val="ro-RO"/>
        </w:rPr>
        <w:t xml:space="preserve">40% nota la INTERVIU, susţinut în limba de predare a programului, </w:t>
      </w:r>
      <w:r w:rsidRPr="00F61687">
        <w:rPr>
          <w:rFonts w:ascii="Palatino Linotype" w:hAnsi="Palatino Linotype" w:cstheme="minorHAnsi"/>
          <w:b/>
          <w:color w:val="000000" w:themeColor="text1"/>
          <w:sz w:val="22"/>
          <w:szCs w:val="22"/>
          <w:u w:val="single"/>
          <w:lang w:val="ro-RO"/>
        </w:rPr>
        <w:t>pe baza scrisorii de motivație depusă de candidat la dosarul de înscriere</w:t>
      </w:r>
      <w:r w:rsidRPr="00F61687">
        <w:rPr>
          <w:rFonts w:ascii="Palatino Linotype" w:hAnsi="Palatino Linotype" w:cstheme="minorHAnsi"/>
          <w:b/>
          <w:color w:val="000000" w:themeColor="text1"/>
          <w:sz w:val="22"/>
          <w:szCs w:val="22"/>
          <w:lang w:val="ro-RO"/>
        </w:rPr>
        <w:t>.</w:t>
      </w:r>
    </w:p>
    <w:p w:rsidR="009E2455" w:rsidRDefault="009E2455" w:rsidP="009E2455">
      <w:pPr>
        <w:rPr>
          <w:rFonts w:ascii="Palatino Linotype" w:hAnsi="Palatino Linotype" w:cstheme="minorHAnsi"/>
          <w:b/>
          <w:color w:val="000000" w:themeColor="text1"/>
          <w:sz w:val="22"/>
          <w:szCs w:val="22"/>
          <w:lang w:val="fr-FR"/>
        </w:rPr>
      </w:pPr>
    </w:p>
    <w:p w:rsidR="009E2455" w:rsidRPr="009E2455" w:rsidRDefault="009E2455" w:rsidP="009E2455">
      <w:pPr>
        <w:rPr>
          <w:rFonts w:ascii="Palatino Linotype" w:hAnsi="Palatino Linotype" w:cstheme="minorHAnsi"/>
          <w:b/>
          <w:color w:val="000000" w:themeColor="text1"/>
          <w:szCs w:val="22"/>
          <w:lang w:val="fr-FR"/>
        </w:rPr>
      </w:pPr>
      <w:r w:rsidRPr="009E2455">
        <w:rPr>
          <w:rFonts w:ascii="Palatino Linotype" w:hAnsi="Palatino Linotype" w:cstheme="minorHAnsi"/>
          <w:b/>
          <w:color w:val="000000" w:themeColor="text1"/>
          <w:szCs w:val="22"/>
          <w:lang w:val="fr-FR"/>
        </w:rPr>
        <w:t>Criterii de departajare</w:t>
      </w:r>
      <w:r>
        <w:rPr>
          <w:rFonts w:ascii="Palatino Linotype" w:hAnsi="Palatino Linotype" w:cstheme="minorHAnsi"/>
          <w:b/>
          <w:color w:val="000000" w:themeColor="text1"/>
          <w:szCs w:val="22"/>
          <w:lang w:val="fr-FR"/>
        </w:rPr>
        <w:t> :</w:t>
      </w:r>
    </w:p>
    <w:p w:rsidR="009E2455" w:rsidRPr="009E2455" w:rsidRDefault="009E2455" w:rsidP="009E2455">
      <w:pPr>
        <w:ind w:left="709"/>
        <w:rPr>
          <w:rFonts w:ascii="Palatino Linotype" w:hAnsi="Palatino Linotype" w:cstheme="minorHAnsi"/>
          <w:color w:val="000000" w:themeColor="text1"/>
          <w:sz w:val="22"/>
          <w:szCs w:val="22"/>
          <w:lang w:val="ro-RO"/>
        </w:rPr>
      </w:pPr>
      <w:r w:rsidRPr="009E2455">
        <w:rPr>
          <w:rFonts w:ascii="Palatino Linotype" w:hAnsi="Palatino Linotype" w:cstheme="minorHAnsi"/>
          <w:color w:val="000000" w:themeColor="text1"/>
          <w:sz w:val="22"/>
          <w:szCs w:val="22"/>
          <w:lang w:val="ro-RO"/>
        </w:rPr>
        <w:t>Departajarea candidaţilor care au aceeaşi medie de admitere se face în funcţie de:</w:t>
      </w:r>
    </w:p>
    <w:p w:rsidR="009E2455" w:rsidRPr="009E2455" w:rsidRDefault="009E2455" w:rsidP="009E2455">
      <w:pPr>
        <w:pStyle w:val="ListParagraph"/>
        <w:numPr>
          <w:ilvl w:val="0"/>
          <w:numId w:val="32"/>
        </w:numPr>
        <w:ind w:left="1480"/>
        <w:rPr>
          <w:rFonts w:ascii="Palatino Linotype" w:hAnsi="Palatino Linotype" w:cstheme="minorHAnsi"/>
          <w:color w:val="000000" w:themeColor="text1"/>
          <w:sz w:val="22"/>
          <w:szCs w:val="22"/>
          <w:lang w:val="ro-RO"/>
        </w:rPr>
      </w:pPr>
      <w:r w:rsidRPr="009E2455">
        <w:rPr>
          <w:rFonts w:ascii="Palatino Linotype" w:hAnsi="Palatino Linotype" w:cstheme="minorHAnsi"/>
          <w:color w:val="000000" w:themeColor="text1"/>
          <w:sz w:val="22"/>
          <w:szCs w:val="22"/>
          <w:lang w:val="ro-RO"/>
        </w:rPr>
        <w:t>media generală ECT</w:t>
      </w:r>
      <w:r>
        <w:rPr>
          <w:rFonts w:ascii="Palatino Linotype" w:hAnsi="Palatino Linotype" w:cstheme="minorHAnsi"/>
          <w:color w:val="000000" w:themeColor="text1"/>
          <w:sz w:val="22"/>
          <w:szCs w:val="22"/>
          <w:lang w:val="ro-RO"/>
        </w:rPr>
        <w:t>S a anilor de studii de licenţă.</w:t>
      </w:r>
    </w:p>
    <w:p w:rsidR="009E2455" w:rsidRDefault="009E2455" w:rsidP="009E2455">
      <w:pPr>
        <w:rPr>
          <w:rStyle w:val="Hyperlink"/>
          <w:rFonts w:ascii="Palatino Linotype" w:hAnsi="Palatino Linotype" w:cstheme="minorHAnsi"/>
          <w:b/>
          <w:bCs/>
          <w:color w:val="000000" w:themeColor="text1"/>
          <w:lang w:val="ro-RO"/>
        </w:rPr>
      </w:pPr>
    </w:p>
    <w:p w:rsidR="00824C9B" w:rsidRDefault="00824C9B" w:rsidP="00F61687">
      <w:pPr>
        <w:rPr>
          <w:rStyle w:val="Hyperlink"/>
          <w:rFonts w:ascii="Palatino Linotype" w:hAnsi="Palatino Linotype" w:cstheme="minorHAnsi"/>
          <w:b/>
          <w:bCs/>
          <w:color w:val="FF0000"/>
          <w:lang w:val="ro-RO"/>
        </w:rPr>
      </w:pPr>
    </w:p>
    <w:p w:rsidR="000D7B16" w:rsidRDefault="000D7B16">
      <w:pPr>
        <w:rPr>
          <w:rFonts w:ascii="Palatino Linotype" w:hAnsi="Palatino Linotype" w:cs="Aptos-Bold"/>
          <w:b/>
          <w:bCs/>
          <w:sz w:val="28"/>
          <w:szCs w:val="22"/>
        </w:rPr>
      </w:pPr>
      <w:r>
        <w:rPr>
          <w:rFonts w:ascii="Palatino Linotype" w:hAnsi="Palatino Linotype" w:cs="Aptos-Bold"/>
          <w:b/>
          <w:bCs/>
          <w:sz w:val="28"/>
          <w:szCs w:val="22"/>
        </w:rPr>
        <w:br w:type="page"/>
      </w:r>
    </w:p>
    <w:p w:rsidR="00824C9B" w:rsidRPr="005558F1" w:rsidRDefault="00824C9B" w:rsidP="00824C9B">
      <w:pPr>
        <w:autoSpaceDE w:val="0"/>
        <w:autoSpaceDN w:val="0"/>
        <w:adjustRightInd w:val="0"/>
        <w:rPr>
          <w:rFonts w:ascii="Palatino Linotype" w:hAnsi="Palatino Linotype" w:cs="Aptos-Bold"/>
          <w:b/>
          <w:bCs/>
          <w:szCs w:val="22"/>
        </w:rPr>
      </w:pPr>
      <w:r w:rsidRPr="00381CC3">
        <w:rPr>
          <w:rFonts w:ascii="Palatino Linotype" w:hAnsi="Palatino Linotype" w:cs="Aptos-Bold"/>
          <w:b/>
          <w:bCs/>
          <w:sz w:val="28"/>
          <w:szCs w:val="22"/>
        </w:rPr>
        <w:lastRenderedPageBreak/>
        <w:t xml:space="preserve">Art. 12. </w:t>
      </w:r>
      <w:r>
        <w:rPr>
          <w:rFonts w:ascii="Palatino Linotype" w:hAnsi="Palatino Linotype" w:cs="Aptos-Bold"/>
          <w:b/>
          <w:bCs/>
          <w:szCs w:val="22"/>
        </w:rPr>
        <w:t>Înscrierea candidaților</w:t>
      </w:r>
      <w:r w:rsidRPr="005558F1">
        <w:rPr>
          <w:rFonts w:ascii="Palatino Linotype" w:hAnsi="Palatino Linotype" w:cs="Aptos-Bold"/>
          <w:b/>
          <w:bCs/>
          <w:szCs w:val="22"/>
        </w:rPr>
        <w:t xml:space="preserve"> </w:t>
      </w:r>
    </w:p>
    <w:p w:rsidR="00824C9B" w:rsidRPr="00E8628C" w:rsidRDefault="00824C9B" w:rsidP="00824C9B">
      <w:pPr>
        <w:pStyle w:val="ListParagraph"/>
        <w:numPr>
          <w:ilvl w:val="0"/>
          <w:numId w:val="37"/>
        </w:numPr>
        <w:autoSpaceDE w:val="0"/>
        <w:autoSpaceDN w:val="0"/>
        <w:adjustRightInd w:val="0"/>
        <w:rPr>
          <w:rFonts w:ascii="Palatino Linotype" w:hAnsi="Palatino Linotype" w:cs="Aptos"/>
          <w:sz w:val="22"/>
          <w:szCs w:val="22"/>
        </w:rPr>
      </w:pPr>
      <w:r w:rsidRPr="00E8628C">
        <w:rPr>
          <w:rFonts w:ascii="Palatino Linotype" w:hAnsi="Palatino Linotype" w:cs="Aptos"/>
          <w:sz w:val="22"/>
          <w:szCs w:val="22"/>
        </w:rPr>
        <w:t>Înscrierea se face numai prin completarea integrală a fișei de înscriere în format on-line.</w:t>
      </w:r>
    </w:p>
    <w:p w:rsidR="00824C9B" w:rsidRPr="00E8628C" w:rsidRDefault="00824C9B" w:rsidP="00824C9B">
      <w:pPr>
        <w:pStyle w:val="ListParagraph"/>
        <w:numPr>
          <w:ilvl w:val="0"/>
          <w:numId w:val="37"/>
        </w:numPr>
        <w:autoSpaceDE w:val="0"/>
        <w:autoSpaceDN w:val="0"/>
        <w:adjustRightInd w:val="0"/>
        <w:jc w:val="both"/>
        <w:rPr>
          <w:rFonts w:ascii="Palatino Linotype" w:hAnsi="Palatino Linotype" w:cs="Aptos"/>
          <w:sz w:val="22"/>
          <w:szCs w:val="22"/>
        </w:rPr>
      </w:pPr>
      <w:r w:rsidRPr="00E8628C">
        <w:rPr>
          <w:rFonts w:ascii="Palatino Linotype" w:hAnsi="Palatino Linotype" w:cs="Aptos"/>
          <w:sz w:val="22"/>
          <w:szCs w:val="22"/>
        </w:rPr>
        <w:t>Dosarul de concurs se va încărca pe platformă (copii scanate sau fotografii lizibile) sau depune fizic (originale, acolo unde este precizat expres, ori copii simple) și va cuprinde următoarele documente:</w:t>
      </w:r>
    </w:p>
    <w:p w:rsidR="00245CB5" w:rsidRPr="00E8628C" w:rsidRDefault="00245CB5" w:rsidP="00245CB5">
      <w:pPr>
        <w:numPr>
          <w:ilvl w:val="0"/>
          <w:numId w:val="39"/>
        </w:numPr>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 xml:space="preserve">dosar plic; </w:t>
      </w:r>
    </w:p>
    <w:p w:rsidR="00245CB5" w:rsidRPr="00E8628C" w:rsidRDefault="00245CB5" w:rsidP="00245CB5">
      <w:pPr>
        <w:numPr>
          <w:ilvl w:val="0"/>
          <w:numId w:val="39"/>
        </w:numPr>
        <w:tabs>
          <w:tab w:val="left" w:pos="397"/>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certificatul de naştere (copie);</w:t>
      </w:r>
    </w:p>
    <w:p w:rsidR="00245CB5" w:rsidRPr="00E8628C" w:rsidRDefault="00245CB5" w:rsidP="00245CB5">
      <w:pPr>
        <w:numPr>
          <w:ilvl w:val="0"/>
          <w:numId w:val="39"/>
        </w:numPr>
        <w:tabs>
          <w:tab w:val="left" w:pos="397"/>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carte de identitate (copie);</w:t>
      </w:r>
    </w:p>
    <w:p w:rsidR="00245CB5" w:rsidRPr="00E8628C" w:rsidRDefault="00245CB5" w:rsidP="00245CB5">
      <w:pPr>
        <w:numPr>
          <w:ilvl w:val="0"/>
          <w:numId w:val="39"/>
        </w:numPr>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 xml:space="preserve">certificatul de căsătorie sau documentul care atestă schimbarea numelui (dacă este cazul) (copie); </w:t>
      </w:r>
    </w:p>
    <w:p w:rsidR="00245CB5" w:rsidRPr="00E8628C" w:rsidRDefault="00245CB5" w:rsidP="00245CB5">
      <w:pPr>
        <w:numPr>
          <w:ilvl w:val="0"/>
          <w:numId w:val="39"/>
        </w:numPr>
        <w:jc w:val="both"/>
        <w:rPr>
          <w:rFonts w:ascii="Palatino Linotype" w:hAnsi="Palatino Linotype" w:cstheme="minorHAnsi"/>
          <w:color w:val="000000" w:themeColor="text1"/>
          <w:sz w:val="22"/>
          <w:szCs w:val="22"/>
          <w:lang w:val="it-IT"/>
        </w:rPr>
      </w:pPr>
      <w:r w:rsidRPr="00E8628C">
        <w:rPr>
          <w:rFonts w:ascii="Palatino Linotype" w:hAnsi="Palatino Linotype" w:cstheme="minorHAnsi"/>
          <w:color w:val="000000" w:themeColor="text1"/>
          <w:sz w:val="22"/>
          <w:szCs w:val="22"/>
          <w:lang w:val="it-IT"/>
        </w:rPr>
        <w:t xml:space="preserve">formular înscriere (formular // ce se completează DOAR online, accesând </w:t>
      </w:r>
      <w:hyperlink r:id="rId11" w:history="1">
        <w:r w:rsidRPr="00E8628C">
          <w:rPr>
            <w:rStyle w:val="Hyperlink"/>
            <w:rFonts w:ascii="Palatino Linotype" w:hAnsi="Palatino Linotype" w:cstheme="minorHAnsi"/>
            <w:color w:val="000000" w:themeColor="text1"/>
            <w:sz w:val="22"/>
            <w:szCs w:val="22"/>
            <w:lang w:val="it-IT"/>
          </w:rPr>
          <w:t>https://eadmitere.uaic.ro/auth/login</w:t>
        </w:r>
      </w:hyperlink>
      <w:r w:rsidRPr="00E8628C">
        <w:rPr>
          <w:rFonts w:ascii="Palatino Linotype" w:hAnsi="Palatino Linotype" w:cstheme="minorHAnsi"/>
          <w:color w:val="000000" w:themeColor="text1"/>
          <w:sz w:val="22"/>
          <w:szCs w:val="22"/>
          <w:lang w:val="it-IT"/>
        </w:rPr>
        <w:t xml:space="preserve"> - necesită crearea unui cont în prealabil, folosind o adresă de e-mail validă);</w:t>
      </w:r>
    </w:p>
    <w:p w:rsidR="00245CB5" w:rsidRPr="00E8628C" w:rsidRDefault="00245CB5" w:rsidP="00245CB5">
      <w:pPr>
        <w:numPr>
          <w:ilvl w:val="0"/>
          <w:numId w:val="39"/>
        </w:numPr>
        <w:tabs>
          <w:tab w:val="left" w:pos="397"/>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 xml:space="preserve">diploma de bacalaureat obţinută în România (în original şi copie) </w:t>
      </w:r>
      <w:r w:rsidRPr="00E8628C">
        <w:rPr>
          <w:rFonts w:ascii="Palatino Linotype" w:hAnsi="Palatino Linotype" w:cstheme="minorHAnsi"/>
          <w:bCs/>
          <w:color w:val="000000" w:themeColor="text1"/>
          <w:sz w:val="22"/>
          <w:szCs w:val="22"/>
          <w:lang w:val="ro-RO"/>
        </w:rPr>
        <w:t xml:space="preserve">sau ATESTAT de echivalare emis de C.N.R.E.D. </w:t>
      </w:r>
    </w:p>
    <w:p w:rsidR="00245CB5" w:rsidRPr="00E8628C" w:rsidRDefault="00245CB5" w:rsidP="00245CB5">
      <w:pPr>
        <w:numPr>
          <w:ilvl w:val="0"/>
          <w:numId w:val="39"/>
        </w:numPr>
        <w:tabs>
          <w:tab w:val="left" w:pos="397"/>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 xml:space="preserve">foaie matricolă de la liceu sau seminar (în original şi copie); </w:t>
      </w:r>
    </w:p>
    <w:p w:rsidR="00245CB5" w:rsidRPr="00E8628C" w:rsidRDefault="00245CB5" w:rsidP="00245CB5">
      <w:pPr>
        <w:numPr>
          <w:ilvl w:val="0"/>
          <w:numId w:val="39"/>
        </w:numPr>
        <w:autoSpaceDE w:val="0"/>
        <w:autoSpaceDN w:val="0"/>
        <w:adjustRightInd w:val="0"/>
        <w:spacing w:line="276" w:lineRule="auto"/>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 xml:space="preserve">diploma de licenţă  obţinută în România (ori echivalenta acesteia) (în original şi copie) </w:t>
      </w:r>
      <w:r w:rsidRPr="00E8628C">
        <w:rPr>
          <w:rFonts w:ascii="Palatino Linotype" w:hAnsi="Palatino Linotype" w:cstheme="minorHAnsi"/>
          <w:bCs/>
          <w:color w:val="000000" w:themeColor="text1"/>
          <w:sz w:val="22"/>
          <w:szCs w:val="22"/>
          <w:lang w:val="ro-RO"/>
        </w:rPr>
        <w:t xml:space="preserve">sau ATESTAT de echivalare emis de C.N.R.E.D. </w:t>
      </w:r>
    </w:p>
    <w:p w:rsidR="00245CB5" w:rsidRPr="00E8628C" w:rsidRDefault="00245CB5" w:rsidP="00245CB5">
      <w:pPr>
        <w:numPr>
          <w:ilvl w:val="0"/>
          <w:numId w:val="39"/>
        </w:numPr>
        <w:tabs>
          <w:tab w:val="left" w:pos="397"/>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suplimentul la diploma de licenţă sau foaia matricolă (în original şi copie);</w:t>
      </w:r>
    </w:p>
    <w:p w:rsidR="00245CB5" w:rsidRPr="00E8628C" w:rsidRDefault="00245CB5" w:rsidP="00245CB5">
      <w:pPr>
        <w:numPr>
          <w:ilvl w:val="0"/>
          <w:numId w:val="39"/>
        </w:numPr>
        <w:tabs>
          <w:tab w:val="left" w:pos="397"/>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b/>
          <w:color w:val="000000" w:themeColor="text1"/>
          <w:sz w:val="22"/>
          <w:szCs w:val="22"/>
          <w:lang w:val="ro-RO"/>
        </w:rPr>
        <w:t>scrisoare de motivație (2-3 pagini);</w:t>
      </w:r>
    </w:p>
    <w:p w:rsidR="00245CB5" w:rsidRPr="00E8628C" w:rsidRDefault="00245CB5" w:rsidP="00245CB5">
      <w:pPr>
        <w:numPr>
          <w:ilvl w:val="0"/>
          <w:numId w:val="39"/>
        </w:numPr>
        <w:tabs>
          <w:tab w:val="left" w:pos="397"/>
          <w:tab w:val="num" w:pos="1058"/>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certificat sau adeverinţă de botez (în original şi copie);</w:t>
      </w:r>
    </w:p>
    <w:p w:rsidR="00245CB5" w:rsidRPr="00E8628C" w:rsidRDefault="00245CB5" w:rsidP="00245CB5">
      <w:pPr>
        <w:numPr>
          <w:ilvl w:val="0"/>
          <w:numId w:val="39"/>
        </w:numPr>
        <w:tabs>
          <w:tab w:val="left" w:pos="397"/>
        </w:tabs>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b/>
          <w:color w:val="000000" w:themeColor="text1"/>
          <w:sz w:val="22"/>
          <w:szCs w:val="22"/>
          <w:lang w:val="ro-RO"/>
        </w:rPr>
        <w:t>binecuvântarea Chiriarhului (Episcopului) de care aparţine candidatul</w:t>
      </w:r>
      <w:r w:rsidRPr="00E8628C">
        <w:rPr>
          <w:rFonts w:ascii="Palatino Linotype" w:hAnsi="Palatino Linotype" w:cstheme="minorHAnsi"/>
          <w:color w:val="000000" w:themeColor="text1"/>
          <w:sz w:val="22"/>
          <w:szCs w:val="22"/>
          <w:lang w:val="ro-RO"/>
        </w:rPr>
        <w:t xml:space="preserve"> (apartenenţa este dată în funcţie de domiciliul stabil  al candidatului. Candidatul se va adresa sectorului de resort al (Arhi)Episcopiei respective</w:t>
      </w:r>
      <w:r w:rsidRPr="00E8628C">
        <w:rPr>
          <w:rStyle w:val="FootnoteReference"/>
          <w:rFonts w:ascii="Palatino Linotype" w:hAnsi="Palatino Linotype" w:cstheme="minorHAnsi"/>
          <w:color w:val="000000" w:themeColor="text1"/>
          <w:sz w:val="22"/>
          <w:szCs w:val="22"/>
          <w:lang w:val="ro-RO"/>
        </w:rPr>
        <w:footnoteReference w:id="3"/>
      </w:r>
      <w:r w:rsidRPr="00E8628C">
        <w:rPr>
          <w:rFonts w:ascii="Palatino Linotype" w:hAnsi="Palatino Linotype" w:cstheme="minorHAnsi"/>
          <w:color w:val="000000" w:themeColor="text1"/>
          <w:sz w:val="22"/>
          <w:szCs w:val="22"/>
          <w:lang w:val="ro-RO"/>
        </w:rPr>
        <w:t xml:space="preserve"> (se obţine personal)</w:t>
      </w:r>
      <w:r w:rsidRPr="00E8628C">
        <w:rPr>
          <w:rStyle w:val="FootnoteReference"/>
          <w:rFonts w:ascii="Palatino Linotype" w:hAnsi="Palatino Linotype" w:cstheme="minorHAnsi"/>
          <w:color w:val="000000" w:themeColor="text1"/>
          <w:sz w:val="22"/>
          <w:szCs w:val="22"/>
          <w:lang w:val="ro-RO"/>
        </w:rPr>
        <w:footnoteReference w:id="4"/>
      </w:r>
      <w:r w:rsidRPr="00E8628C">
        <w:rPr>
          <w:rFonts w:ascii="Palatino Linotype" w:hAnsi="Palatino Linotype" w:cstheme="minorHAnsi"/>
          <w:color w:val="000000" w:themeColor="text1"/>
          <w:sz w:val="22"/>
          <w:szCs w:val="22"/>
          <w:lang w:val="ro-RO"/>
        </w:rPr>
        <w:t xml:space="preserve">; </w:t>
      </w:r>
    </w:p>
    <w:p w:rsidR="00245CB5" w:rsidRPr="00E8628C" w:rsidRDefault="00245CB5" w:rsidP="00245CB5">
      <w:pPr>
        <w:numPr>
          <w:ilvl w:val="0"/>
          <w:numId w:val="39"/>
        </w:numPr>
        <w:spacing w:line="276" w:lineRule="auto"/>
        <w:jc w:val="both"/>
        <w:rPr>
          <w:rFonts w:ascii="Palatino Linotype" w:hAnsi="Palatino Linotype" w:cstheme="minorHAnsi"/>
          <w:b/>
          <w:color w:val="000000" w:themeColor="text1"/>
          <w:sz w:val="22"/>
          <w:szCs w:val="22"/>
          <w:lang w:val="ro-RO"/>
        </w:rPr>
      </w:pPr>
      <w:r w:rsidRPr="00E8628C">
        <w:rPr>
          <w:rFonts w:ascii="Palatino Linotype" w:hAnsi="Palatino Linotype" w:cstheme="minorHAnsi"/>
          <w:color w:val="000000" w:themeColor="text1"/>
          <w:sz w:val="22"/>
          <w:szCs w:val="22"/>
          <w:lang w:val="ro-RO"/>
        </w:rPr>
        <w:t>recomandare de la preotul din parohia în care are domiciul stabil candidatul</w:t>
      </w:r>
      <w:r w:rsidRPr="00E8628C">
        <w:rPr>
          <w:rStyle w:val="FootnoteReference"/>
          <w:rFonts w:ascii="Palatino Linotype" w:hAnsi="Palatino Linotype" w:cstheme="minorHAnsi"/>
          <w:color w:val="000000" w:themeColor="text1"/>
          <w:sz w:val="22"/>
          <w:szCs w:val="22"/>
          <w:lang w:val="ro-RO"/>
        </w:rPr>
        <w:footnoteReference w:id="5"/>
      </w:r>
      <w:r w:rsidRPr="00E8628C">
        <w:rPr>
          <w:rFonts w:ascii="Palatino Linotype" w:hAnsi="Palatino Linotype" w:cstheme="minorHAnsi"/>
          <w:color w:val="000000" w:themeColor="text1"/>
          <w:sz w:val="22"/>
          <w:szCs w:val="22"/>
          <w:lang w:val="ro-RO"/>
        </w:rPr>
        <w:t>;</w:t>
      </w:r>
    </w:p>
    <w:p w:rsidR="00245CB5" w:rsidRPr="00E8628C" w:rsidRDefault="00245CB5" w:rsidP="00245CB5">
      <w:pPr>
        <w:pStyle w:val="Default"/>
        <w:numPr>
          <w:ilvl w:val="0"/>
          <w:numId w:val="39"/>
        </w:numPr>
        <w:spacing w:line="276" w:lineRule="auto"/>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lang w:val="ro-RO"/>
        </w:rPr>
        <w:t xml:space="preserve">adeverinţă medicală tip, eliberată în ultimele 6 luni, care să se menţioneze starea de sănătate a candidatului (este/nu este în evidenţă cu boli cronice, şi care sunt acestea, dacă este cazul); </w:t>
      </w:r>
    </w:p>
    <w:p w:rsidR="00245CB5" w:rsidRPr="00E8628C" w:rsidRDefault="00245CB5" w:rsidP="00245CB5">
      <w:pPr>
        <w:numPr>
          <w:ilvl w:val="0"/>
          <w:numId w:val="39"/>
        </w:numPr>
        <w:shd w:val="clear" w:color="auto" w:fill="FFFFFF" w:themeFill="background1"/>
        <w:jc w:val="both"/>
        <w:rPr>
          <w:rFonts w:ascii="Palatino Linotype" w:hAnsi="Palatino Linotype" w:cstheme="minorHAnsi"/>
          <w:color w:val="000000" w:themeColor="text1"/>
          <w:sz w:val="22"/>
          <w:szCs w:val="22"/>
          <w:lang w:val="it-IT"/>
        </w:rPr>
      </w:pPr>
      <w:r w:rsidRPr="00E8628C">
        <w:rPr>
          <w:rFonts w:ascii="Palatino Linotype" w:hAnsi="Palatino Linotype" w:cstheme="minorHAnsi"/>
          <w:color w:val="000000" w:themeColor="text1"/>
          <w:sz w:val="22"/>
          <w:szCs w:val="22"/>
          <w:lang w:val="it-IT"/>
        </w:rPr>
        <w:t xml:space="preserve">4 </w:t>
      </w:r>
      <w:r w:rsidRPr="00E8628C">
        <w:rPr>
          <w:rFonts w:ascii="Palatino Linotype" w:hAnsi="Palatino Linotype" w:cstheme="minorHAnsi"/>
          <w:color w:val="000000" w:themeColor="text1"/>
          <w:sz w:val="22"/>
          <w:szCs w:val="22"/>
        </w:rPr>
        <w:t>fotografii color tip legitimație (format 2x2,5 cm)</w:t>
      </w:r>
      <w:r w:rsidRPr="00E8628C">
        <w:rPr>
          <w:rFonts w:ascii="Palatino Linotype" w:hAnsi="Palatino Linotype" w:cstheme="minorHAnsi"/>
          <w:color w:val="000000" w:themeColor="text1"/>
          <w:sz w:val="22"/>
          <w:szCs w:val="22"/>
          <w:lang w:val="it-IT"/>
        </w:rPr>
        <w:t>;</w:t>
      </w:r>
    </w:p>
    <w:p w:rsidR="00245CB5" w:rsidRPr="00E8628C" w:rsidRDefault="00245CB5" w:rsidP="00245CB5">
      <w:pPr>
        <w:numPr>
          <w:ilvl w:val="0"/>
          <w:numId w:val="39"/>
        </w:numPr>
        <w:shd w:val="clear" w:color="auto" w:fill="FFFFFF" w:themeFill="background1"/>
        <w:jc w:val="both"/>
        <w:rPr>
          <w:rFonts w:ascii="Palatino Linotype" w:hAnsi="Palatino Linotype" w:cstheme="minorHAnsi"/>
          <w:color w:val="000000" w:themeColor="text1"/>
          <w:sz w:val="22"/>
          <w:szCs w:val="22"/>
          <w:lang w:val="fr-FR"/>
        </w:rPr>
      </w:pPr>
      <w:r w:rsidRPr="00E8628C">
        <w:rPr>
          <w:rFonts w:ascii="Palatino Linotype" w:hAnsi="Palatino Linotype" w:cstheme="minorHAnsi"/>
          <w:color w:val="000000" w:themeColor="text1"/>
          <w:sz w:val="22"/>
          <w:szCs w:val="22"/>
          <w:lang w:val="fr-FR"/>
        </w:rPr>
        <w:t>chitanţa de achitare a taxei de înscriere la concursul de admitere (// în cazul în care se achită cu ajutorul platformei – vezi mai sus – ea va fi procesată automat);</w:t>
      </w:r>
    </w:p>
    <w:p w:rsidR="00245CB5" w:rsidRPr="00E8628C" w:rsidRDefault="00245CB5" w:rsidP="00245CB5">
      <w:pPr>
        <w:numPr>
          <w:ilvl w:val="0"/>
          <w:numId w:val="39"/>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rPr>
        <w:t>în cazul candidaților care au deja calitatea de studenți/absolvenți/exmatriculați: adeverință emisă de universitatea inițială din care să rezulte numărul de semestre urmate la buget/taxă și numărul de semestre în care a beneficiat de bursă - original</w:t>
      </w:r>
      <w:r w:rsidRPr="00E8628C">
        <w:rPr>
          <w:rFonts w:ascii="Palatino Linotype" w:hAnsi="Palatino Linotype" w:cstheme="minorHAnsi"/>
          <w:color w:val="000000" w:themeColor="text1"/>
          <w:sz w:val="22"/>
          <w:szCs w:val="22"/>
          <w:lang w:val="ro-RO"/>
        </w:rPr>
        <w:t>;</w:t>
      </w:r>
    </w:p>
    <w:p w:rsidR="00245CB5" w:rsidRPr="00E8628C" w:rsidRDefault="00245CB5" w:rsidP="00245CB5">
      <w:pPr>
        <w:numPr>
          <w:ilvl w:val="0"/>
          <w:numId w:val="39"/>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rPr>
        <w:t xml:space="preserve">acordul de prelucrare a informațiilor având caracter personal (Anexa IV din </w:t>
      </w:r>
      <w:r w:rsidRPr="00E8628C">
        <w:rPr>
          <w:rFonts w:ascii="Palatino Linotype" w:hAnsi="Palatino Linotype" w:cstheme="minorHAnsi"/>
          <w:i/>
          <w:color w:val="000000" w:themeColor="text1"/>
          <w:sz w:val="22"/>
          <w:szCs w:val="22"/>
        </w:rPr>
        <w:t>Regulament</w:t>
      </w:r>
      <w:r w:rsidRPr="00E8628C">
        <w:rPr>
          <w:rFonts w:ascii="Palatino Linotype" w:hAnsi="Palatino Linotype" w:cstheme="minorHAnsi"/>
          <w:color w:val="000000" w:themeColor="text1"/>
          <w:sz w:val="22"/>
          <w:szCs w:val="22"/>
        </w:rPr>
        <w:t>) – se completează pe platformă;</w:t>
      </w:r>
    </w:p>
    <w:p w:rsidR="00245CB5" w:rsidRPr="00E8628C" w:rsidRDefault="00245CB5" w:rsidP="00245CB5">
      <w:pPr>
        <w:numPr>
          <w:ilvl w:val="0"/>
          <w:numId w:val="39"/>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lang w:val="ro-RO"/>
        </w:rPr>
      </w:pPr>
      <w:r w:rsidRPr="00E8628C">
        <w:rPr>
          <w:rFonts w:ascii="Palatino Linotype" w:hAnsi="Palatino Linotype" w:cstheme="minorHAnsi"/>
          <w:color w:val="000000" w:themeColor="text1"/>
          <w:sz w:val="22"/>
          <w:szCs w:val="22"/>
        </w:rPr>
        <w:t>dovada achitării taxei de admitere sau dovada scutirii de plată a acesteia;</w:t>
      </w:r>
    </w:p>
    <w:p w:rsidR="00245CB5" w:rsidRPr="00E8628C" w:rsidRDefault="00245CB5" w:rsidP="00245CB5">
      <w:pPr>
        <w:pStyle w:val="Default"/>
        <w:spacing w:line="276" w:lineRule="auto"/>
        <w:ind w:left="1069"/>
        <w:jc w:val="both"/>
        <w:rPr>
          <w:rFonts w:ascii="Palatino Linotype" w:hAnsi="Palatino Linotype" w:cstheme="minorHAnsi"/>
          <w:color w:val="000000" w:themeColor="text1"/>
          <w:sz w:val="22"/>
          <w:szCs w:val="22"/>
          <w:lang w:val="ro-RO"/>
        </w:rPr>
      </w:pPr>
    </w:p>
    <w:p w:rsidR="00245CB5" w:rsidRPr="00E8628C" w:rsidRDefault="00245CB5" w:rsidP="00245CB5">
      <w:pPr>
        <w:pStyle w:val="ListParagraph"/>
        <w:numPr>
          <w:ilvl w:val="0"/>
          <w:numId w:val="37"/>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t xml:space="preserve">Înscrierea în format fizic se face de către candidat personal sau de către o </w:t>
      </w:r>
      <w:proofErr w:type="gramStart"/>
      <w:r w:rsidRPr="00E8628C">
        <w:rPr>
          <w:rFonts w:ascii="Palatino Linotype" w:hAnsi="Palatino Linotype" w:cstheme="minorHAnsi"/>
          <w:color w:val="000000" w:themeColor="text1"/>
          <w:sz w:val="22"/>
          <w:szCs w:val="22"/>
        </w:rPr>
        <w:t>altă</w:t>
      </w:r>
      <w:proofErr w:type="gramEnd"/>
      <w:r w:rsidRPr="00E8628C">
        <w:rPr>
          <w:rFonts w:ascii="Palatino Linotype" w:hAnsi="Palatino Linotype" w:cstheme="minorHAnsi"/>
          <w:color w:val="000000" w:themeColor="text1"/>
          <w:sz w:val="22"/>
          <w:szCs w:val="22"/>
        </w:rPr>
        <w:t xml:space="preserve"> persoană, în numele candidatului, pe bază de procură notarială. Înscrierea în format fizic se face în spațiile desemnate pentru acest scop de către fiecare facultate.</w:t>
      </w:r>
    </w:p>
    <w:p w:rsidR="00245CB5" w:rsidRPr="00E8628C" w:rsidRDefault="00245CB5" w:rsidP="00245CB5">
      <w:pPr>
        <w:pStyle w:val="ListParagraph"/>
        <w:numPr>
          <w:ilvl w:val="0"/>
          <w:numId w:val="37"/>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t>Dosarul de concurs va cuprinde, în ipoteze speciale, și alte documente, astfel:</w:t>
      </w:r>
    </w:p>
    <w:p w:rsidR="00245CB5" w:rsidRPr="00E8628C" w:rsidRDefault="00245CB5" w:rsidP="00245CB5">
      <w:pPr>
        <w:pStyle w:val="ListParagraph"/>
        <w:numPr>
          <w:ilvl w:val="0"/>
          <w:numId w:val="41"/>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lastRenderedPageBreak/>
        <w:t xml:space="preserve">Candidatul care se înscrie concomitent la două sau mai multe programe </w:t>
      </w:r>
      <w:proofErr w:type="gramStart"/>
      <w:r w:rsidRPr="00E8628C">
        <w:rPr>
          <w:rFonts w:ascii="Palatino Linotype" w:hAnsi="Palatino Linotype" w:cstheme="minorHAnsi"/>
          <w:color w:val="000000" w:themeColor="text1"/>
          <w:sz w:val="22"/>
          <w:szCs w:val="22"/>
        </w:rPr>
        <w:t>va</w:t>
      </w:r>
      <w:proofErr w:type="gramEnd"/>
      <w:r w:rsidRPr="00E8628C">
        <w:rPr>
          <w:rFonts w:ascii="Palatino Linotype" w:hAnsi="Palatino Linotype" w:cstheme="minorHAnsi"/>
          <w:color w:val="000000" w:themeColor="text1"/>
          <w:sz w:val="22"/>
          <w:szCs w:val="22"/>
        </w:rPr>
        <w:t xml:space="preserve"> depune dosarul fizic, cu actele în original, la prima opțiune determinată cronologic. Înscrierea pentru celelalte programe se face pe baza documentelor depuse în copie simplă și </w:t>
      </w:r>
      <w:proofErr w:type="gramStart"/>
      <w:r w:rsidRPr="00E8628C">
        <w:rPr>
          <w:rFonts w:ascii="Palatino Linotype" w:hAnsi="Palatino Linotype" w:cstheme="minorHAnsi"/>
          <w:color w:val="000000" w:themeColor="text1"/>
          <w:sz w:val="22"/>
          <w:szCs w:val="22"/>
        </w:rPr>
        <w:t>a</w:t>
      </w:r>
      <w:proofErr w:type="gramEnd"/>
      <w:r w:rsidRPr="00E8628C">
        <w:rPr>
          <w:rFonts w:ascii="Palatino Linotype" w:hAnsi="Palatino Linotype" w:cstheme="minorHAnsi"/>
          <w:color w:val="000000" w:themeColor="text1"/>
          <w:sz w:val="22"/>
          <w:szCs w:val="22"/>
        </w:rPr>
        <w:t xml:space="preserve"> adeverinței de confirmare că actele în original s-au depus la altă facultate.</w:t>
      </w:r>
    </w:p>
    <w:p w:rsidR="00245CB5" w:rsidRPr="00E8628C" w:rsidRDefault="00245CB5" w:rsidP="00245CB5">
      <w:pPr>
        <w:pStyle w:val="ListParagraph"/>
        <w:numPr>
          <w:ilvl w:val="0"/>
          <w:numId w:val="41"/>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t>Candidații romi care se înscriu pe locurile special alocate acestei etnii vor depune o recomandare scrisă, emisă de o organizație legal constituită a romilor, indiferent de domeniul acesteia de activitate, care să ateste faptul că respectivul candidat face parte din etnia romă.</w:t>
      </w:r>
    </w:p>
    <w:p w:rsidR="00245CB5" w:rsidRPr="00E8628C" w:rsidRDefault="00245CB5" w:rsidP="00245CB5">
      <w:pPr>
        <w:pStyle w:val="ListParagraph"/>
        <w:numPr>
          <w:ilvl w:val="0"/>
          <w:numId w:val="41"/>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t xml:space="preserve">Candidații proveniți din sistemul de asistență socială vor depune la înscriere, adeverință eliberată de </w:t>
      </w:r>
      <w:r w:rsidRPr="00E8628C">
        <w:rPr>
          <w:rFonts w:ascii="Palatino Linotype" w:hAnsi="Palatino Linotype" w:cstheme="minorHAnsi"/>
          <w:i/>
          <w:iCs/>
          <w:color w:val="000000" w:themeColor="text1"/>
          <w:sz w:val="22"/>
          <w:szCs w:val="22"/>
        </w:rPr>
        <w:t xml:space="preserve">Direcția Generală de Asistență Socială și Protecție a Copilului </w:t>
      </w:r>
      <w:r w:rsidRPr="00E8628C">
        <w:rPr>
          <w:rFonts w:ascii="Palatino Linotype" w:hAnsi="Palatino Linotype" w:cstheme="minorHAnsi"/>
          <w:color w:val="000000" w:themeColor="text1"/>
          <w:sz w:val="22"/>
          <w:szCs w:val="22"/>
        </w:rPr>
        <w:t>sau alte instituții abilitate</w:t>
      </w:r>
      <w:r w:rsidRPr="00E8628C">
        <w:rPr>
          <w:rFonts w:ascii="Palatino Linotype" w:hAnsi="Palatino Linotype" w:cstheme="minorHAnsi"/>
          <w:i/>
          <w:iCs/>
          <w:color w:val="000000" w:themeColor="text1"/>
          <w:sz w:val="22"/>
          <w:szCs w:val="22"/>
        </w:rPr>
        <w:t xml:space="preserve">, </w:t>
      </w:r>
      <w:r w:rsidRPr="00E8628C">
        <w:rPr>
          <w:rFonts w:ascii="Palatino Linotype" w:hAnsi="Palatino Linotype" w:cstheme="minorHAnsi"/>
          <w:color w:val="000000" w:themeColor="text1"/>
          <w:sz w:val="22"/>
          <w:szCs w:val="22"/>
        </w:rPr>
        <w:t>care atestă faptul că provin din sistemul de protecție socială.</w:t>
      </w:r>
    </w:p>
    <w:p w:rsidR="00245CB5" w:rsidRPr="00E8628C" w:rsidRDefault="00245CB5" w:rsidP="00245CB5">
      <w:pPr>
        <w:pStyle w:val="ListParagraph"/>
        <w:numPr>
          <w:ilvl w:val="0"/>
          <w:numId w:val="41"/>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t>Candidații cu dizabilități vor depune, la înscriere, formularul A5 eliberat de medicul de specialitate, în baza diagnosticului/diagnosticelor stabilit(e), sau certificatul de încadrare în grad de handicap, după caz.</w:t>
      </w:r>
    </w:p>
    <w:p w:rsidR="00245CB5" w:rsidRPr="00E8628C" w:rsidRDefault="00245CB5" w:rsidP="00245CB5">
      <w:pPr>
        <w:pStyle w:val="ListParagraph"/>
        <w:numPr>
          <w:ilvl w:val="0"/>
          <w:numId w:val="41"/>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t>Candidații cetățeni ai statelor membre ale Uniunii Europene, ai statelor aparținând Spațiului Economic European, ai Confederației Elvețiene precum și cetăţenii britanici şi membrii familiilor acestora, ca beneficiari ai Acordului privind retragerea Regatului Unit al Marii Britanii şi Irlandei de Nord din Uniunea Europeană şi din Comunitatea Europeană a Energiei Atomice 2019/C 384 I/01, vor prezenta, la înscriere, documentele enumerate mai sus și traducerea legalizată a acestora în limba română.</w:t>
      </w:r>
    </w:p>
    <w:p w:rsidR="00E8628C" w:rsidRDefault="00245CB5" w:rsidP="00E8628C">
      <w:pPr>
        <w:pStyle w:val="ListParagraph"/>
        <w:numPr>
          <w:ilvl w:val="0"/>
          <w:numId w:val="37"/>
        </w:numPr>
        <w:shd w:val="clear" w:color="auto" w:fill="FFFFFF" w:themeFill="background1"/>
        <w:jc w:val="both"/>
        <w:rPr>
          <w:rFonts w:ascii="Palatino Linotype" w:hAnsi="Palatino Linotype" w:cstheme="minorHAnsi"/>
          <w:color w:val="000000" w:themeColor="text1"/>
          <w:sz w:val="22"/>
          <w:szCs w:val="22"/>
        </w:rPr>
      </w:pPr>
      <w:r w:rsidRPr="00E8628C">
        <w:rPr>
          <w:rFonts w:ascii="Palatino Linotype" w:hAnsi="Palatino Linotype" w:cstheme="minorHAnsi"/>
          <w:color w:val="000000" w:themeColor="text1"/>
          <w:sz w:val="22"/>
          <w:szCs w:val="22"/>
        </w:rPr>
        <w:t>Dosarul cu actele depuse rămâne pe toată perioada concursului de admitere la comisie.</w:t>
      </w:r>
    </w:p>
    <w:p w:rsidR="00E8628C" w:rsidRPr="00E8628C" w:rsidRDefault="00E8628C" w:rsidP="00E8628C">
      <w:pPr>
        <w:pStyle w:val="ListParagraph"/>
        <w:shd w:val="clear" w:color="auto" w:fill="FFFFFF" w:themeFill="background1"/>
        <w:jc w:val="both"/>
        <w:rPr>
          <w:rFonts w:ascii="Palatino Linotype" w:hAnsi="Palatino Linotype" w:cstheme="minorHAnsi"/>
          <w:color w:val="000000" w:themeColor="text1"/>
          <w:sz w:val="22"/>
          <w:szCs w:val="22"/>
        </w:rPr>
      </w:pPr>
    </w:p>
    <w:p w:rsidR="00E8628C" w:rsidRPr="00E8628C" w:rsidRDefault="00246ECA" w:rsidP="00E8628C">
      <w:pPr>
        <w:pStyle w:val="ListParagraph"/>
        <w:numPr>
          <w:ilvl w:val="0"/>
          <w:numId w:val="49"/>
        </w:numPr>
        <w:shd w:val="clear" w:color="auto" w:fill="FFFFFF" w:themeFill="background1"/>
        <w:jc w:val="both"/>
        <w:rPr>
          <w:rFonts w:ascii="Palatino Linotype" w:hAnsi="Palatino Linotype" w:cstheme="minorHAnsi"/>
          <w:color w:val="000000" w:themeColor="text1"/>
          <w:sz w:val="22"/>
          <w:szCs w:val="22"/>
        </w:rPr>
      </w:pPr>
      <w:r w:rsidRPr="00E8628C">
        <w:rPr>
          <w:rFonts w:ascii="Palatino Linotype" w:hAnsi="Palatino Linotype" w:cs="Aptos"/>
          <w:sz w:val="22"/>
          <w:szCs w:val="22"/>
        </w:rPr>
        <w:t xml:space="preserve">Candidații care optează pentru înscrierea on-line vor folosi platforma de înscriere pentru a transmite documentele solicitate. Candidatul, prin încărcarea documentelor pe platformă, își asumă responsabilitatea cu privire la autenticitatea și corespondența dintre documentele digitale/scanate și cele originale. Documentele originale ori copiile fizice ale acestora, după caz, vor fi depuse în momentul confirmării locului, în cazul în care candidatul </w:t>
      </w:r>
      <w:proofErr w:type="gramStart"/>
      <w:r w:rsidRPr="00E8628C">
        <w:rPr>
          <w:rFonts w:ascii="Palatino Linotype" w:hAnsi="Palatino Linotype" w:cs="Aptos"/>
          <w:sz w:val="22"/>
          <w:szCs w:val="22"/>
        </w:rPr>
        <w:t>va</w:t>
      </w:r>
      <w:proofErr w:type="gramEnd"/>
      <w:r w:rsidRPr="00E8628C">
        <w:rPr>
          <w:rFonts w:ascii="Palatino Linotype" w:hAnsi="Palatino Linotype" w:cs="Aptos"/>
          <w:sz w:val="22"/>
          <w:szCs w:val="22"/>
        </w:rPr>
        <w:t xml:space="preserve"> fi declarat admis.</w:t>
      </w:r>
    </w:p>
    <w:p w:rsidR="00E8628C" w:rsidRPr="00E8628C" w:rsidRDefault="00246ECA" w:rsidP="00E8628C">
      <w:pPr>
        <w:pStyle w:val="ListParagraph"/>
        <w:numPr>
          <w:ilvl w:val="0"/>
          <w:numId w:val="49"/>
        </w:numPr>
        <w:shd w:val="clear" w:color="auto" w:fill="FFFFFF" w:themeFill="background1"/>
        <w:jc w:val="both"/>
        <w:rPr>
          <w:rFonts w:ascii="Palatino Linotype" w:hAnsi="Palatino Linotype" w:cstheme="minorHAnsi"/>
          <w:color w:val="000000" w:themeColor="text1"/>
          <w:sz w:val="22"/>
          <w:szCs w:val="22"/>
        </w:rPr>
      </w:pPr>
      <w:r w:rsidRPr="00E8628C">
        <w:rPr>
          <w:rFonts w:ascii="Palatino Linotype" w:hAnsi="Palatino Linotype" w:cs="Aptos"/>
          <w:sz w:val="22"/>
          <w:szCs w:val="22"/>
        </w:rPr>
        <w:t xml:space="preserve">Candidatului i se </w:t>
      </w:r>
      <w:proofErr w:type="gramStart"/>
      <w:r w:rsidRPr="00E8628C">
        <w:rPr>
          <w:rFonts w:ascii="Palatino Linotype" w:hAnsi="Palatino Linotype" w:cs="Aptos"/>
          <w:sz w:val="22"/>
          <w:szCs w:val="22"/>
        </w:rPr>
        <w:t>va</w:t>
      </w:r>
      <w:proofErr w:type="gramEnd"/>
      <w:r w:rsidRPr="00E8628C">
        <w:rPr>
          <w:rFonts w:ascii="Palatino Linotype" w:hAnsi="Palatino Linotype" w:cs="Aptos"/>
          <w:sz w:val="22"/>
          <w:szCs w:val="22"/>
        </w:rPr>
        <w:t xml:space="preserve"> comunica o dovadă a parcurgerii procedurii de înscriere, constând în adeverința generată automat de platforma de admitere ori eliberată fizic de comisia de admitere.</w:t>
      </w:r>
    </w:p>
    <w:p w:rsidR="00245CB5" w:rsidRPr="00E8628C" w:rsidRDefault="00246ECA" w:rsidP="00E8628C">
      <w:pPr>
        <w:pStyle w:val="ListParagraph"/>
        <w:numPr>
          <w:ilvl w:val="0"/>
          <w:numId w:val="49"/>
        </w:numPr>
        <w:shd w:val="clear" w:color="auto" w:fill="FFFFFF" w:themeFill="background1"/>
        <w:jc w:val="both"/>
        <w:rPr>
          <w:rFonts w:ascii="Palatino Linotype" w:hAnsi="Palatino Linotype" w:cstheme="minorHAnsi"/>
          <w:color w:val="000000" w:themeColor="text1"/>
          <w:sz w:val="22"/>
          <w:szCs w:val="22"/>
        </w:rPr>
      </w:pPr>
      <w:r w:rsidRPr="00E8628C">
        <w:rPr>
          <w:rFonts w:ascii="Palatino Linotype" w:hAnsi="Palatino Linotype" w:cs="Aptos"/>
          <w:sz w:val="22"/>
          <w:szCs w:val="22"/>
        </w:rPr>
        <w:t xml:space="preserve">Uzul de fals privind orice document din dosar, indiferent dacă </w:t>
      </w:r>
      <w:proofErr w:type="gramStart"/>
      <w:r w:rsidRPr="00E8628C">
        <w:rPr>
          <w:rFonts w:ascii="Palatino Linotype" w:hAnsi="Palatino Linotype" w:cs="Aptos"/>
          <w:sz w:val="22"/>
          <w:szCs w:val="22"/>
        </w:rPr>
        <w:t>este</w:t>
      </w:r>
      <w:proofErr w:type="gramEnd"/>
      <w:r w:rsidRPr="00E8628C">
        <w:rPr>
          <w:rFonts w:ascii="Palatino Linotype" w:hAnsi="Palatino Linotype" w:cs="Aptos"/>
          <w:sz w:val="22"/>
          <w:szCs w:val="22"/>
        </w:rPr>
        <w:t xml:space="preserve"> depus fizic sau electronic, duce automat la excluderea candidatului din admitere. Candidații vor fi eliminați din concursul de admitere organizat la facultatea la care s-au înscris în sesiunile 2025 și li se va interzice înscrierea la altă facultate din Universitate. Toate cazurile de acest fel vor fi aduse la cunoștința Comisiei centrale de admitere, care </w:t>
      </w:r>
      <w:proofErr w:type="gramStart"/>
      <w:r w:rsidRPr="00E8628C">
        <w:rPr>
          <w:rFonts w:ascii="Palatino Linotype" w:hAnsi="Palatino Linotype" w:cs="Aptos"/>
          <w:sz w:val="22"/>
          <w:szCs w:val="22"/>
        </w:rPr>
        <w:t>va</w:t>
      </w:r>
      <w:proofErr w:type="gramEnd"/>
      <w:r w:rsidRPr="00E8628C">
        <w:rPr>
          <w:rFonts w:ascii="Palatino Linotype" w:hAnsi="Palatino Linotype" w:cs="Aptos"/>
          <w:sz w:val="22"/>
          <w:szCs w:val="22"/>
        </w:rPr>
        <w:t xml:space="preserve"> sesiza autoritățile competente.</w:t>
      </w:r>
    </w:p>
    <w:p w:rsidR="00246ECA" w:rsidRPr="00334DA3" w:rsidRDefault="00246ECA" w:rsidP="00246ECA">
      <w:pPr>
        <w:autoSpaceDE w:val="0"/>
        <w:autoSpaceDN w:val="0"/>
        <w:adjustRightInd w:val="0"/>
        <w:jc w:val="both"/>
        <w:rPr>
          <w:rFonts w:ascii="Palatino Linotype" w:eastAsia="Trebuchet MS" w:hAnsi="Palatino Linotype" w:cstheme="minorHAnsi"/>
          <w:b/>
          <w:color w:val="000000" w:themeColor="text1"/>
          <w:sz w:val="22"/>
          <w:szCs w:val="22"/>
        </w:rPr>
      </w:pPr>
    </w:p>
    <w:p w:rsidR="00245CB5" w:rsidRPr="00334DA3" w:rsidRDefault="00245CB5" w:rsidP="00245CB5">
      <w:pPr>
        <w:autoSpaceDE w:val="0"/>
        <w:autoSpaceDN w:val="0"/>
        <w:adjustRightInd w:val="0"/>
        <w:jc w:val="both"/>
        <w:rPr>
          <w:rFonts w:ascii="Palatino Linotype" w:hAnsi="Palatino Linotype" w:cs="Aptos-Bold"/>
          <w:b/>
          <w:bCs/>
          <w:color w:val="000000"/>
          <w:szCs w:val="22"/>
        </w:rPr>
      </w:pPr>
      <w:r w:rsidRPr="00381CC3">
        <w:rPr>
          <w:rFonts w:ascii="Palatino Linotype" w:hAnsi="Palatino Linotype" w:cs="Aptos-Bold"/>
          <w:b/>
          <w:bCs/>
          <w:color w:val="000000"/>
          <w:sz w:val="28"/>
          <w:szCs w:val="22"/>
        </w:rPr>
        <w:t xml:space="preserve">Art. 13. </w:t>
      </w:r>
      <w:r>
        <w:rPr>
          <w:rFonts w:ascii="Palatino Linotype" w:hAnsi="Palatino Linotype" w:cs="Aptos-Bold"/>
          <w:b/>
          <w:bCs/>
          <w:color w:val="000000"/>
          <w:szCs w:val="22"/>
        </w:rPr>
        <w:t>Taxa de înscriere</w:t>
      </w:r>
      <w:r w:rsidRPr="005558F1">
        <w:rPr>
          <w:rStyle w:val="FootnoteReference"/>
          <w:rFonts w:ascii="Palatino Linotype" w:hAnsi="Palatino Linotype" w:cstheme="minorHAnsi"/>
          <w:b/>
          <w:color w:val="000000" w:themeColor="text1"/>
          <w:spacing w:val="4"/>
          <w:sz w:val="22"/>
          <w:szCs w:val="22"/>
          <w:lang w:val="fr-FR"/>
        </w:rPr>
        <w:footnoteReference w:id="6"/>
      </w:r>
    </w:p>
    <w:p w:rsidR="00245CB5" w:rsidRPr="00654D0E" w:rsidRDefault="00245CB5" w:rsidP="00245CB5">
      <w:pPr>
        <w:pStyle w:val="ListParagraph"/>
        <w:numPr>
          <w:ilvl w:val="0"/>
          <w:numId w:val="42"/>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654D0E">
        <w:rPr>
          <w:rFonts w:ascii="Palatino Linotype" w:hAnsi="Palatino Linotype" w:cs="Aptos"/>
          <w:color w:val="000000"/>
          <w:sz w:val="22"/>
          <w:szCs w:val="22"/>
        </w:rPr>
        <w:t>Candidații achită o taxă pentru depunerea dosarului de concurs. Taxa de înscriere se plătește</w:t>
      </w:r>
      <w:r>
        <w:rPr>
          <w:rFonts w:ascii="Palatino Linotype" w:hAnsi="Palatino Linotype" w:cs="Aptos"/>
          <w:color w:val="000000"/>
          <w:sz w:val="22"/>
          <w:szCs w:val="22"/>
        </w:rPr>
        <w:t>:</w:t>
      </w:r>
      <w:r w:rsidRPr="00654D0E">
        <w:rPr>
          <w:rFonts w:ascii="Palatino Linotype" w:hAnsi="Palatino Linotype" w:cs="Aptos"/>
          <w:color w:val="000000"/>
          <w:sz w:val="22"/>
          <w:szCs w:val="22"/>
        </w:rPr>
        <w:t xml:space="preserve"> </w:t>
      </w:r>
    </w:p>
    <w:p w:rsidR="00245CB5" w:rsidRDefault="00245CB5" w:rsidP="00245CB5">
      <w:pPr>
        <w:pStyle w:val="ListParagraph"/>
        <w:numPr>
          <w:ilvl w:val="0"/>
          <w:numId w:val="43"/>
        </w:numPr>
        <w:shd w:val="clear" w:color="auto" w:fill="FFFFFF" w:themeFill="background1"/>
        <w:autoSpaceDE w:val="0"/>
        <w:autoSpaceDN w:val="0"/>
        <w:adjustRightInd w:val="0"/>
        <w:ind w:left="1069"/>
        <w:jc w:val="both"/>
        <w:rPr>
          <w:rFonts w:ascii="Palatino Linotype" w:hAnsi="Palatino Linotype" w:cstheme="minorHAnsi"/>
          <w:color w:val="000000" w:themeColor="text1"/>
          <w:sz w:val="22"/>
          <w:szCs w:val="22"/>
        </w:rPr>
      </w:pPr>
      <w:r w:rsidRPr="00654D0E">
        <w:rPr>
          <w:rFonts w:ascii="Palatino Linotype" w:hAnsi="Palatino Linotype" w:cs="Aptos"/>
          <w:color w:val="000000"/>
          <w:sz w:val="22"/>
          <w:szCs w:val="22"/>
        </w:rPr>
        <w:t xml:space="preserve">on-line, </w:t>
      </w:r>
      <w:r w:rsidRPr="00654D0E">
        <w:rPr>
          <w:rFonts w:ascii="Palatino Linotype" w:hAnsi="Palatino Linotype" w:cstheme="minorHAnsi"/>
          <w:color w:val="000000" w:themeColor="text1"/>
          <w:sz w:val="22"/>
          <w:szCs w:val="22"/>
        </w:rPr>
        <w:t>conform instrucțiunilor indicate pe pagina</w:t>
      </w:r>
      <w:r>
        <w:rPr>
          <w:rFonts w:ascii="Palatino Linotype" w:hAnsi="Palatino Linotype" w:cstheme="minorHAnsi"/>
          <w:color w:val="000000" w:themeColor="text1"/>
          <w:sz w:val="22"/>
          <w:szCs w:val="22"/>
        </w:rPr>
        <w:t>:</w:t>
      </w:r>
    </w:p>
    <w:p w:rsidR="00245CB5" w:rsidRPr="00654D0E" w:rsidRDefault="00EE5CF6" w:rsidP="00245CB5">
      <w:pPr>
        <w:pStyle w:val="ListParagraph"/>
        <w:shd w:val="clear" w:color="auto" w:fill="FFFFFF" w:themeFill="background1"/>
        <w:autoSpaceDE w:val="0"/>
        <w:autoSpaceDN w:val="0"/>
        <w:adjustRightInd w:val="0"/>
        <w:ind w:left="1069"/>
        <w:jc w:val="both"/>
        <w:rPr>
          <w:rFonts w:ascii="Palatino Linotype" w:hAnsi="Palatino Linotype" w:cstheme="minorHAnsi"/>
          <w:color w:val="000000" w:themeColor="text1"/>
          <w:sz w:val="22"/>
          <w:szCs w:val="22"/>
        </w:rPr>
      </w:pPr>
      <w:hyperlink r:id="rId12" w:anchor="application" w:history="1">
        <w:r w:rsidR="00245CB5" w:rsidRPr="00654D0E">
          <w:rPr>
            <w:rStyle w:val="Hyperlink"/>
            <w:rFonts w:ascii="Palatino Linotype" w:hAnsi="Palatino Linotype" w:cstheme="minorHAnsi"/>
            <w:b/>
            <w:sz w:val="22"/>
            <w:szCs w:val="22"/>
          </w:rPr>
          <w:t>https://admitere.uaic.ro/admissions/#application</w:t>
        </w:r>
      </w:hyperlink>
      <w:r w:rsidR="00245CB5">
        <w:rPr>
          <w:rFonts w:ascii="Palatino Linotype" w:hAnsi="Palatino Linotype" w:cstheme="minorHAnsi"/>
          <w:color w:val="000000" w:themeColor="text1"/>
          <w:sz w:val="22"/>
          <w:szCs w:val="22"/>
        </w:rPr>
        <w:t xml:space="preserve"> </w:t>
      </w:r>
    </w:p>
    <w:p w:rsidR="00245CB5" w:rsidRPr="00334DA3" w:rsidRDefault="00245CB5" w:rsidP="00245CB5">
      <w:pPr>
        <w:pStyle w:val="ListParagraph"/>
        <w:numPr>
          <w:ilvl w:val="0"/>
          <w:numId w:val="43"/>
        </w:numPr>
        <w:autoSpaceDE w:val="0"/>
        <w:autoSpaceDN w:val="0"/>
        <w:adjustRightInd w:val="0"/>
        <w:ind w:left="1069"/>
        <w:jc w:val="both"/>
        <w:rPr>
          <w:rFonts w:ascii="Palatino Linotype" w:hAnsi="Palatino Linotype" w:cs="Aptos"/>
          <w:color w:val="000000"/>
          <w:sz w:val="22"/>
          <w:szCs w:val="22"/>
        </w:rPr>
      </w:pPr>
      <w:proofErr w:type="gramStart"/>
      <w:r w:rsidRPr="005558F1">
        <w:rPr>
          <w:rFonts w:ascii="Palatino Linotype" w:hAnsi="Palatino Linotype" w:cstheme="minorHAnsi"/>
          <w:color w:val="000000" w:themeColor="text1"/>
          <w:sz w:val="22"/>
          <w:szCs w:val="22"/>
        </w:rPr>
        <w:t>ori</w:t>
      </w:r>
      <w:proofErr w:type="gramEnd"/>
      <w:r w:rsidRPr="005558F1">
        <w:rPr>
          <w:rFonts w:ascii="Palatino Linotype" w:hAnsi="Palatino Linotype" w:cstheme="minorHAnsi"/>
          <w:color w:val="000000" w:themeColor="text1"/>
          <w:sz w:val="22"/>
          <w:szCs w:val="22"/>
        </w:rPr>
        <w:t xml:space="preserve"> fizic, în unitățile bancare (</w:t>
      </w:r>
      <w:r>
        <w:rPr>
          <w:rFonts w:ascii="Palatino Linotype" w:hAnsi="Palatino Linotype" w:cstheme="minorHAnsi"/>
          <w:color w:val="000000" w:themeColor="text1"/>
          <w:sz w:val="22"/>
          <w:szCs w:val="22"/>
        </w:rPr>
        <w:t>p</w:t>
      </w:r>
      <w:r w:rsidRPr="005558F1">
        <w:rPr>
          <w:rFonts w:ascii="Palatino Linotype" w:hAnsi="Palatino Linotype" w:cstheme="minorHAnsi"/>
          <w:color w:val="000000" w:themeColor="text1"/>
          <w:sz w:val="22"/>
          <w:szCs w:val="22"/>
        </w:rPr>
        <w:t>oţi achita taxa de admitere la orice agenţie </w:t>
      </w:r>
      <w:r w:rsidRPr="005558F1">
        <w:rPr>
          <w:rStyle w:val="Strong"/>
          <w:rFonts w:ascii="Palatino Linotype" w:hAnsi="Palatino Linotype" w:cstheme="minorHAnsi"/>
          <w:color w:val="000000" w:themeColor="text1"/>
          <w:sz w:val="22"/>
          <w:szCs w:val="22"/>
        </w:rPr>
        <w:t xml:space="preserve">BRD </w:t>
      </w:r>
      <w:r w:rsidRPr="005558F1">
        <w:rPr>
          <w:rFonts w:ascii="Palatino Linotype" w:hAnsi="Palatino Linotype" w:cstheme="minorHAnsi"/>
          <w:color w:val="000000" w:themeColor="text1"/>
          <w:sz w:val="22"/>
          <w:szCs w:val="22"/>
        </w:rPr>
        <w:t>din ţară, în contul </w:t>
      </w:r>
      <w:r w:rsidRPr="005558F1">
        <w:rPr>
          <w:rStyle w:val="Strong"/>
          <w:rFonts w:ascii="Palatino Linotype" w:hAnsi="Palatino Linotype" w:cstheme="minorHAnsi"/>
          <w:color w:val="000000" w:themeColor="text1"/>
          <w:sz w:val="22"/>
          <w:szCs w:val="22"/>
        </w:rPr>
        <w:t xml:space="preserve">RO68 BRDE 240SV 8953 4452 400, cod 28 – taxă admitere. </w:t>
      </w:r>
      <w:r w:rsidRPr="005558F1">
        <w:rPr>
          <w:rFonts w:ascii="Palatino Linotype" w:hAnsi="Palatino Linotype" w:cstheme="minorHAnsi"/>
          <w:color w:val="000000" w:themeColor="text1"/>
          <w:sz w:val="22"/>
          <w:szCs w:val="22"/>
        </w:rPr>
        <w:t xml:space="preserve">Este necesar </w:t>
      </w:r>
      <w:proofErr w:type="gramStart"/>
      <w:r w:rsidRPr="005558F1">
        <w:rPr>
          <w:rFonts w:ascii="Palatino Linotype" w:hAnsi="Palatino Linotype" w:cstheme="minorHAnsi"/>
          <w:color w:val="000000" w:themeColor="text1"/>
          <w:sz w:val="22"/>
          <w:szCs w:val="22"/>
        </w:rPr>
        <w:t>să</w:t>
      </w:r>
      <w:proofErr w:type="gramEnd"/>
      <w:r w:rsidRPr="005558F1">
        <w:rPr>
          <w:rFonts w:ascii="Palatino Linotype" w:hAnsi="Palatino Linotype" w:cstheme="minorHAnsi"/>
          <w:color w:val="000000" w:themeColor="text1"/>
          <w:sz w:val="22"/>
          <w:szCs w:val="22"/>
        </w:rPr>
        <w:t xml:space="preserve"> indici codul pentru Facultatea de Teologie Ortodoxă: </w:t>
      </w:r>
      <w:r w:rsidRPr="005558F1">
        <w:rPr>
          <w:rFonts w:ascii="Palatino Linotype" w:hAnsi="Palatino Linotype" w:cstheme="minorHAnsi"/>
          <w:b/>
          <w:color w:val="000000" w:themeColor="text1"/>
          <w:sz w:val="22"/>
          <w:szCs w:val="22"/>
          <w:shd w:val="clear" w:color="auto" w:fill="FFFFFF" w:themeFill="background1"/>
        </w:rPr>
        <w:t>licenţă - zi: 1351</w:t>
      </w:r>
      <w:r w:rsidRPr="005558F1">
        <w:rPr>
          <w:rFonts w:ascii="Palatino Linotype" w:hAnsi="Palatino Linotype" w:cstheme="minorHAnsi"/>
          <w:color w:val="000000" w:themeColor="text1"/>
          <w:sz w:val="22"/>
          <w:szCs w:val="22"/>
        </w:rPr>
        <w:t>)</w:t>
      </w:r>
      <w:r>
        <w:rPr>
          <w:rFonts w:ascii="Palatino Linotype" w:hAnsi="Palatino Linotype" w:cstheme="minorHAnsi"/>
          <w:color w:val="000000" w:themeColor="text1"/>
          <w:sz w:val="22"/>
          <w:szCs w:val="22"/>
        </w:rPr>
        <w:t>.</w:t>
      </w:r>
    </w:p>
    <w:p w:rsidR="00245CB5" w:rsidRPr="002546BB" w:rsidRDefault="00245CB5" w:rsidP="00245CB5">
      <w:pPr>
        <w:pStyle w:val="ListParagraph"/>
        <w:numPr>
          <w:ilvl w:val="0"/>
          <w:numId w:val="42"/>
        </w:numPr>
        <w:shd w:val="clear" w:color="auto" w:fill="FFFFFF" w:themeFill="background1"/>
        <w:jc w:val="both"/>
        <w:rPr>
          <w:rFonts w:ascii="Palatino Linotype" w:hAnsi="Palatino Linotype" w:cs="Aptos"/>
          <w:sz w:val="22"/>
          <w:szCs w:val="22"/>
        </w:rPr>
      </w:pPr>
      <w:r w:rsidRPr="002546BB">
        <w:rPr>
          <w:rFonts w:ascii="Palatino Linotype" w:hAnsi="Palatino Linotype" w:cs="Aptos"/>
          <w:sz w:val="22"/>
          <w:szCs w:val="22"/>
        </w:rPr>
        <w:t>Cuantumul taxei:</w:t>
      </w:r>
    </w:p>
    <w:p w:rsidR="00245CB5" w:rsidRPr="002546BB" w:rsidRDefault="00245CB5" w:rsidP="00245CB5">
      <w:pPr>
        <w:shd w:val="clear" w:color="auto" w:fill="FFFFFF" w:themeFill="background1"/>
        <w:ind w:left="1069"/>
        <w:jc w:val="both"/>
        <w:rPr>
          <w:rFonts w:ascii="Palatino Linotype" w:hAnsi="Palatino Linotype" w:cs="Aptos"/>
          <w:color w:val="000000"/>
          <w:sz w:val="22"/>
          <w:szCs w:val="22"/>
        </w:rPr>
      </w:pPr>
      <w:r w:rsidRPr="002546BB">
        <w:rPr>
          <w:rFonts w:ascii="Palatino Linotype" w:hAnsi="Palatino Linotype" w:cs="Aptos"/>
          <w:b/>
          <w:color w:val="000000"/>
          <w:sz w:val="22"/>
          <w:szCs w:val="22"/>
        </w:rPr>
        <w:t>Taxei de înscriere</w:t>
      </w:r>
      <w:r w:rsidRPr="002546BB">
        <w:rPr>
          <w:rFonts w:ascii="Palatino Linotype" w:hAnsi="Palatino Linotype" w:cs="Aptos"/>
          <w:color w:val="000000"/>
          <w:sz w:val="22"/>
          <w:szCs w:val="22"/>
        </w:rPr>
        <w:t xml:space="preserve">: </w:t>
      </w:r>
      <w:r w:rsidRPr="002546BB">
        <w:rPr>
          <w:rFonts w:ascii="Palatino Linotype" w:hAnsi="Palatino Linotype" w:cs="Aptos"/>
          <w:b/>
          <w:color w:val="000000"/>
          <w:sz w:val="22"/>
          <w:szCs w:val="22"/>
        </w:rPr>
        <w:t>250 RON</w:t>
      </w:r>
      <w:r>
        <w:rPr>
          <w:rFonts w:ascii="Palatino Linotype" w:hAnsi="Palatino Linotype" w:cs="Aptos"/>
          <w:b/>
          <w:color w:val="000000"/>
          <w:sz w:val="22"/>
          <w:szCs w:val="22"/>
        </w:rPr>
        <w:t xml:space="preserve"> </w:t>
      </w:r>
      <w:r w:rsidRPr="0042176C">
        <w:rPr>
          <w:rFonts w:ascii="Palatino Linotype" w:hAnsi="Palatino Linotype" w:cs="Aptos"/>
          <w:color w:val="000000"/>
          <w:sz w:val="22"/>
          <w:szCs w:val="22"/>
        </w:rPr>
        <w:t xml:space="preserve">(Olimpicii </w:t>
      </w:r>
      <w:r w:rsidRPr="0042176C">
        <w:rPr>
          <w:rFonts w:ascii="Palatino Linotype" w:hAnsi="Palatino Linotype" w:cstheme="minorHAnsi"/>
          <w:color w:val="000000" w:themeColor="text1"/>
          <w:sz w:val="22"/>
          <w:szCs w:val="22"/>
        </w:rPr>
        <w:t>s</w:t>
      </w:r>
      <w:r w:rsidRPr="0042176C">
        <w:rPr>
          <w:rFonts w:ascii="Palatino Linotype" w:eastAsia="Trebuchet MS" w:hAnsi="Palatino Linotype" w:cstheme="minorHAnsi"/>
          <w:color w:val="000000" w:themeColor="text1"/>
          <w:sz w:val="22"/>
          <w:szCs w:val="22"/>
        </w:rPr>
        <w:t>unt scutiţi de plata taxei de înscriere)</w:t>
      </w:r>
    </w:p>
    <w:p w:rsidR="00245CB5" w:rsidRDefault="00245CB5" w:rsidP="00245CB5">
      <w:pPr>
        <w:pStyle w:val="BodyText"/>
        <w:shd w:val="clear" w:color="auto" w:fill="FFFFFF" w:themeFill="background1"/>
        <w:tabs>
          <w:tab w:val="clear" w:pos="-720"/>
        </w:tabs>
        <w:suppressAutoHyphens w:val="0"/>
        <w:spacing w:line="240" w:lineRule="auto"/>
        <w:ind w:left="720" w:firstLine="349"/>
        <w:rPr>
          <w:rFonts w:ascii="Palatino Linotype" w:hAnsi="Palatino Linotype" w:cstheme="minorHAnsi"/>
          <w:b/>
          <w:color w:val="000000" w:themeColor="text1"/>
          <w:spacing w:val="4"/>
          <w:sz w:val="22"/>
          <w:szCs w:val="22"/>
          <w:lang w:val="fr-FR"/>
        </w:rPr>
      </w:pPr>
      <w:r w:rsidRPr="002546BB">
        <w:rPr>
          <w:rFonts w:ascii="Palatino Linotype" w:hAnsi="Palatino Linotype" w:cstheme="minorHAnsi"/>
          <w:b/>
          <w:color w:val="000000" w:themeColor="text1"/>
          <w:spacing w:val="4"/>
          <w:sz w:val="22"/>
          <w:szCs w:val="22"/>
          <w:lang w:val="fr-FR"/>
        </w:rPr>
        <w:t>Taxa de şcolarizare</w:t>
      </w:r>
      <w:r w:rsidRPr="002546BB">
        <w:rPr>
          <w:rFonts w:ascii="Palatino Linotype" w:hAnsi="Palatino Linotype" w:cstheme="minorHAnsi"/>
          <w:color w:val="000000" w:themeColor="text1"/>
          <w:spacing w:val="4"/>
          <w:sz w:val="22"/>
          <w:szCs w:val="22"/>
          <w:lang w:val="fr-FR"/>
        </w:rPr>
        <w:t xml:space="preserve"> (valabilă în anul universitar 2025-2026):</w:t>
      </w:r>
      <w:r w:rsidRPr="002546BB">
        <w:rPr>
          <w:rFonts w:ascii="Palatino Linotype" w:hAnsi="Palatino Linotype" w:cstheme="minorHAnsi"/>
          <w:b/>
          <w:color w:val="000000" w:themeColor="text1"/>
          <w:spacing w:val="4"/>
          <w:sz w:val="22"/>
          <w:szCs w:val="22"/>
          <w:lang w:val="fr-FR"/>
        </w:rPr>
        <w:t xml:space="preserve"> 3000 RON</w:t>
      </w:r>
    </w:p>
    <w:p w:rsidR="000D7B16" w:rsidRDefault="000D7B16" w:rsidP="00245CB5">
      <w:pPr>
        <w:pStyle w:val="BodyText"/>
        <w:shd w:val="clear" w:color="auto" w:fill="FFFFFF" w:themeFill="background1"/>
        <w:tabs>
          <w:tab w:val="clear" w:pos="-720"/>
        </w:tabs>
        <w:suppressAutoHyphens w:val="0"/>
        <w:spacing w:line="240" w:lineRule="auto"/>
        <w:ind w:left="720" w:firstLine="349"/>
        <w:rPr>
          <w:rFonts w:ascii="Palatino Linotype" w:hAnsi="Palatino Linotype" w:cstheme="minorHAnsi"/>
          <w:b/>
          <w:color w:val="000000" w:themeColor="text1"/>
          <w:spacing w:val="4"/>
          <w:sz w:val="22"/>
          <w:szCs w:val="22"/>
          <w:lang w:val="fr-FR"/>
        </w:rPr>
      </w:pPr>
    </w:p>
    <w:p w:rsidR="000D7B16" w:rsidRDefault="000D7B16" w:rsidP="00245CB5">
      <w:pPr>
        <w:pStyle w:val="BodyText"/>
        <w:shd w:val="clear" w:color="auto" w:fill="FFFFFF" w:themeFill="background1"/>
        <w:tabs>
          <w:tab w:val="clear" w:pos="-720"/>
        </w:tabs>
        <w:suppressAutoHyphens w:val="0"/>
        <w:spacing w:line="240" w:lineRule="auto"/>
        <w:ind w:left="720" w:firstLine="349"/>
        <w:rPr>
          <w:rFonts w:ascii="Palatino Linotype" w:hAnsi="Palatino Linotype" w:cstheme="minorHAnsi"/>
          <w:b/>
          <w:color w:val="000000" w:themeColor="text1"/>
          <w:spacing w:val="4"/>
          <w:sz w:val="22"/>
          <w:szCs w:val="22"/>
          <w:lang w:val="fr-FR"/>
        </w:rPr>
      </w:pPr>
    </w:p>
    <w:p w:rsidR="000D7B16" w:rsidRPr="002546BB" w:rsidRDefault="000D7B16" w:rsidP="00245CB5">
      <w:pPr>
        <w:pStyle w:val="BodyText"/>
        <w:shd w:val="clear" w:color="auto" w:fill="FFFFFF" w:themeFill="background1"/>
        <w:tabs>
          <w:tab w:val="clear" w:pos="-720"/>
        </w:tabs>
        <w:suppressAutoHyphens w:val="0"/>
        <w:spacing w:line="240" w:lineRule="auto"/>
        <w:ind w:left="720" w:firstLine="349"/>
        <w:rPr>
          <w:rFonts w:ascii="Palatino Linotype" w:hAnsi="Palatino Linotype" w:cs="Aptos"/>
          <w:color w:val="000000"/>
          <w:sz w:val="22"/>
          <w:szCs w:val="22"/>
        </w:rPr>
      </w:pPr>
    </w:p>
    <w:p w:rsidR="00245CB5" w:rsidRPr="0042176C" w:rsidRDefault="00245CB5" w:rsidP="00245CB5">
      <w:pPr>
        <w:pStyle w:val="ListParagraph"/>
        <w:numPr>
          <w:ilvl w:val="0"/>
          <w:numId w:val="42"/>
        </w:numPr>
        <w:shd w:val="clear" w:color="auto" w:fill="FFFFFF" w:themeFill="background1"/>
        <w:jc w:val="both"/>
        <w:rPr>
          <w:rFonts w:ascii="Palatino Linotype" w:eastAsia="Trebuchet MS" w:hAnsi="Palatino Linotype" w:cstheme="minorHAnsi"/>
          <w:color w:val="000000" w:themeColor="text1"/>
          <w:sz w:val="22"/>
          <w:szCs w:val="22"/>
        </w:rPr>
      </w:pPr>
      <w:r w:rsidRPr="0042176C">
        <w:rPr>
          <w:rFonts w:ascii="Palatino Linotype" w:eastAsia="Trebuchet MS" w:hAnsi="Palatino Linotype" w:cstheme="minorHAnsi"/>
          <w:b/>
          <w:color w:val="000000" w:themeColor="text1"/>
          <w:sz w:val="22"/>
          <w:szCs w:val="22"/>
        </w:rPr>
        <w:lastRenderedPageBreak/>
        <w:t>Sunt scutiţi de plata taxei de înscriere</w:t>
      </w:r>
      <w:r w:rsidRPr="0042176C">
        <w:rPr>
          <w:rFonts w:ascii="Palatino Linotype" w:eastAsia="Trebuchet MS" w:hAnsi="Palatino Linotype" w:cstheme="minorHAnsi"/>
          <w:color w:val="000000" w:themeColor="text1"/>
          <w:sz w:val="22"/>
          <w:szCs w:val="22"/>
        </w:rPr>
        <w:t xml:space="preserve"> următoarele categorii de candidaţi:</w:t>
      </w:r>
    </w:p>
    <w:p w:rsidR="00245CB5" w:rsidRPr="005558F1" w:rsidRDefault="00245CB5" w:rsidP="00245CB5">
      <w:pPr>
        <w:pStyle w:val="ListParagraph"/>
        <w:numPr>
          <w:ilvl w:val="0"/>
          <w:numId w:val="44"/>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candidații (aflați în întreținerea părinților) care sunt copii ai personalului din învățământ în activitate, pensionat sau decedat;</w:t>
      </w:r>
    </w:p>
    <w:p w:rsidR="00245CB5" w:rsidRPr="005558F1" w:rsidRDefault="00245CB5" w:rsidP="00245CB5">
      <w:pPr>
        <w:pStyle w:val="ListParagraph"/>
        <w:numPr>
          <w:ilvl w:val="0"/>
          <w:numId w:val="44"/>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candidații care sunt copii cu unul sau ambii părinți decedați;</w:t>
      </w:r>
    </w:p>
    <w:p w:rsidR="00245CB5" w:rsidRDefault="00245CB5" w:rsidP="00245CB5">
      <w:pPr>
        <w:pStyle w:val="ListParagraph"/>
        <w:numPr>
          <w:ilvl w:val="0"/>
          <w:numId w:val="44"/>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candidații care sunt copii din familii monoparentale;</w:t>
      </w:r>
    </w:p>
    <w:p w:rsidR="00245CB5" w:rsidRPr="0042176C" w:rsidRDefault="00245CB5" w:rsidP="00245CB5">
      <w:pPr>
        <w:pStyle w:val="ListParagraph"/>
        <w:numPr>
          <w:ilvl w:val="0"/>
          <w:numId w:val="44"/>
        </w:numPr>
        <w:shd w:val="clear" w:color="auto" w:fill="FFFFFF" w:themeFill="background1"/>
        <w:autoSpaceDE w:val="0"/>
        <w:autoSpaceDN w:val="0"/>
        <w:adjustRightInd w:val="0"/>
        <w:rPr>
          <w:rFonts w:ascii="Palatino Linotype" w:hAnsi="Palatino Linotype" w:cstheme="minorHAnsi"/>
          <w:color w:val="000000" w:themeColor="text1"/>
          <w:sz w:val="22"/>
          <w:szCs w:val="22"/>
        </w:rPr>
      </w:pPr>
      <w:proofErr w:type="gramStart"/>
      <w:r w:rsidRPr="0042176C">
        <w:rPr>
          <w:rFonts w:ascii="Palatino Linotype" w:hAnsi="Palatino Linotype" w:cstheme="minorHAnsi"/>
          <w:color w:val="000000" w:themeColor="text1"/>
          <w:sz w:val="22"/>
          <w:szCs w:val="22"/>
        </w:rPr>
        <w:t>candidații</w:t>
      </w:r>
      <w:proofErr w:type="gramEnd"/>
      <w:r w:rsidRPr="0042176C">
        <w:rPr>
          <w:rFonts w:ascii="Palatino Linotype" w:hAnsi="Palatino Linotype" w:cstheme="minorHAnsi"/>
          <w:color w:val="000000" w:themeColor="text1"/>
          <w:sz w:val="22"/>
          <w:szCs w:val="22"/>
        </w:rPr>
        <w:t xml:space="preserve"> provenind din sistemul de protecție socială, conform Legii asistenței sociale nr. 292/2011;</w:t>
      </w:r>
      <w:r w:rsidRPr="0042176C">
        <w:rPr>
          <w:rFonts w:ascii="Palatino Linotype" w:eastAsia="Trebuchet MS" w:hAnsi="Palatino Linotype" w:cstheme="minorHAnsi"/>
          <w:color w:val="000000" w:themeColor="text1"/>
          <w:spacing w:val="-6"/>
          <w:sz w:val="22"/>
          <w:szCs w:val="22"/>
        </w:rPr>
        <w:t xml:space="preserve"> </w:t>
      </w:r>
    </w:p>
    <w:p w:rsidR="00245CB5" w:rsidRDefault="00245CB5" w:rsidP="00F61687">
      <w:pPr>
        <w:rPr>
          <w:rStyle w:val="Hyperlink"/>
          <w:rFonts w:ascii="Palatino Linotype" w:hAnsi="Palatino Linotype" w:cstheme="minorHAnsi"/>
          <w:b/>
          <w:bCs/>
          <w:color w:val="FF0000"/>
          <w:lang w:val="ro-RO"/>
        </w:rPr>
      </w:pPr>
    </w:p>
    <w:p w:rsidR="00245CB5" w:rsidRDefault="00245CB5" w:rsidP="00245CB5">
      <w:pPr>
        <w:pStyle w:val="ListParagraph"/>
        <w:numPr>
          <w:ilvl w:val="0"/>
          <w:numId w:val="42"/>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42176C">
        <w:rPr>
          <w:rFonts w:ascii="Palatino Linotype" w:hAnsi="Palatino Linotype" w:cstheme="minorHAnsi"/>
          <w:color w:val="000000" w:themeColor="text1"/>
          <w:sz w:val="22"/>
          <w:szCs w:val="22"/>
        </w:rPr>
        <w:t>Se reduce cu 50% cuantumul taxei de înscriere la admitere pentru candidații care sunt salariați ai Universității „Alexandru Ioan Cuza” din Iași și ai Bibliotecii Centrale Universitare „Mihai Eminescu” din Iași.</w:t>
      </w:r>
    </w:p>
    <w:p w:rsidR="00245CB5" w:rsidRPr="0042176C" w:rsidRDefault="00245CB5" w:rsidP="00245CB5">
      <w:pPr>
        <w:pStyle w:val="ListParagraph"/>
        <w:numPr>
          <w:ilvl w:val="0"/>
          <w:numId w:val="42"/>
        </w:numPr>
        <w:shd w:val="clear" w:color="auto" w:fill="FFFFFF" w:themeFill="background1"/>
        <w:autoSpaceDE w:val="0"/>
        <w:autoSpaceDN w:val="0"/>
        <w:adjustRightInd w:val="0"/>
        <w:jc w:val="both"/>
        <w:rPr>
          <w:rFonts w:ascii="Palatino Linotype" w:hAnsi="Palatino Linotype" w:cs="Aptos"/>
          <w:color w:val="000000"/>
          <w:sz w:val="22"/>
          <w:szCs w:val="22"/>
        </w:rPr>
      </w:pPr>
      <w:r w:rsidRPr="0042176C">
        <w:rPr>
          <w:rFonts w:ascii="Palatino Linotype" w:hAnsi="Palatino Linotype" w:cstheme="minorHAnsi"/>
          <w:b/>
          <w:bCs/>
          <w:color w:val="000000" w:themeColor="text1"/>
          <w:sz w:val="22"/>
          <w:szCs w:val="22"/>
        </w:rPr>
        <w:t xml:space="preserve"> </w:t>
      </w:r>
      <w:r w:rsidRPr="0042176C">
        <w:rPr>
          <w:rFonts w:ascii="Palatino Linotype" w:hAnsi="Palatino Linotype" w:cstheme="minorHAnsi"/>
          <w:color w:val="000000" w:themeColor="text1"/>
          <w:sz w:val="22"/>
          <w:szCs w:val="22"/>
        </w:rPr>
        <w:t>Scutirea de plată sau reducerea taxei de înscriere se face numai pe baza documentelor doveditoare prezentate fizic sau încărcate pe platforma de admitere la secțiunea dedicată plății.</w:t>
      </w:r>
    </w:p>
    <w:p w:rsidR="00245CB5" w:rsidRPr="0042176C" w:rsidRDefault="00245CB5" w:rsidP="00245CB5">
      <w:pPr>
        <w:pStyle w:val="ListParagraph"/>
        <w:numPr>
          <w:ilvl w:val="0"/>
          <w:numId w:val="42"/>
        </w:numPr>
        <w:shd w:val="clear" w:color="auto" w:fill="FFFFFF" w:themeFill="background1"/>
        <w:autoSpaceDE w:val="0"/>
        <w:autoSpaceDN w:val="0"/>
        <w:adjustRightInd w:val="0"/>
        <w:jc w:val="both"/>
        <w:rPr>
          <w:rFonts w:ascii="Palatino Linotype" w:hAnsi="Palatino Linotype" w:cs="Aptos"/>
          <w:color w:val="000000"/>
          <w:sz w:val="22"/>
          <w:szCs w:val="22"/>
        </w:rPr>
      </w:pPr>
      <w:r w:rsidRPr="0042176C">
        <w:rPr>
          <w:rFonts w:ascii="Palatino Linotype" w:hAnsi="Palatino Linotype" w:cstheme="minorHAnsi"/>
          <w:color w:val="000000" w:themeColor="text1"/>
          <w:sz w:val="22"/>
          <w:szCs w:val="22"/>
        </w:rPr>
        <w:t>Taxa de înscriere nu se restituite decât în cazul în care programul de studii nu se organizează.</w:t>
      </w:r>
    </w:p>
    <w:p w:rsidR="00245CB5" w:rsidRDefault="00245CB5" w:rsidP="00F61687">
      <w:pPr>
        <w:rPr>
          <w:rStyle w:val="Hyperlink"/>
          <w:rFonts w:ascii="Palatino Linotype" w:hAnsi="Palatino Linotype" w:cstheme="minorHAnsi"/>
          <w:b/>
          <w:bCs/>
          <w:color w:val="FF0000"/>
          <w:lang w:val="ro-RO"/>
        </w:rPr>
      </w:pPr>
    </w:p>
    <w:p w:rsidR="00245CB5" w:rsidRPr="005114B3" w:rsidRDefault="00245CB5" w:rsidP="00245CB5">
      <w:pPr>
        <w:autoSpaceDE w:val="0"/>
        <w:autoSpaceDN w:val="0"/>
        <w:adjustRightInd w:val="0"/>
        <w:rPr>
          <w:rFonts w:ascii="Palatino Linotype" w:hAnsi="Palatino Linotype" w:cs="Aptos-Bold"/>
          <w:b/>
          <w:bCs/>
          <w:szCs w:val="22"/>
        </w:rPr>
      </w:pPr>
      <w:r w:rsidRPr="00381CC3">
        <w:rPr>
          <w:rFonts w:ascii="Palatino Linotype" w:hAnsi="Palatino Linotype" w:cs="Aptos-Bold"/>
          <w:b/>
          <w:bCs/>
          <w:sz w:val="28"/>
          <w:szCs w:val="22"/>
        </w:rPr>
        <w:t xml:space="preserve">Art. 20. </w:t>
      </w:r>
      <w:r>
        <w:rPr>
          <w:rFonts w:ascii="Palatino Linotype" w:hAnsi="Palatino Linotype" w:cs="Aptos-Bold"/>
          <w:b/>
          <w:bCs/>
          <w:szCs w:val="22"/>
        </w:rPr>
        <w:t>Confirmarea locului</w:t>
      </w:r>
    </w:p>
    <w:p w:rsidR="00245CB5"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Candidații declarați admiși vor urma indicații comunicate de facultate privind data, ora și locul derulării procedurii de confirmare.</w:t>
      </w:r>
    </w:p>
    <w:p w:rsidR="00245CB5" w:rsidRPr="005114B3"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Confirmarea locului presupune parcurgerea în termen și integral a următoarelor proceduri:</w:t>
      </w:r>
    </w:p>
    <w:p w:rsidR="00245CB5" w:rsidRPr="005114B3" w:rsidRDefault="00245CB5" w:rsidP="00245CB5">
      <w:pPr>
        <w:pStyle w:val="ListParagraph"/>
        <w:numPr>
          <w:ilvl w:val="0"/>
          <w:numId w:val="46"/>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achitarea, după caz, a taxei de înmatriculare/tranșei din taxa de școlarizare (pentru candidații admiși pe locuri cu taxă);</w:t>
      </w:r>
    </w:p>
    <w:p w:rsidR="00245CB5" w:rsidRPr="005114B3" w:rsidRDefault="00245CB5" w:rsidP="00245CB5">
      <w:pPr>
        <w:pStyle w:val="ListParagraph"/>
        <w:numPr>
          <w:ilvl w:val="0"/>
          <w:numId w:val="46"/>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depunerea dosarului de concurs, fizic, cu toate documentele indicate;</w:t>
      </w:r>
    </w:p>
    <w:p w:rsidR="00245CB5" w:rsidRPr="005114B3" w:rsidRDefault="00245CB5" w:rsidP="00245CB5">
      <w:pPr>
        <w:pStyle w:val="ListParagraph"/>
        <w:numPr>
          <w:ilvl w:val="0"/>
          <w:numId w:val="46"/>
        </w:numPr>
        <w:autoSpaceDE w:val="0"/>
        <w:autoSpaceDN w:val="0"/>
        <w:adjustRightInd w:val="0"/>
        <w:jc w:val="both"/>
        <w:rPr>
          <w:rFonts w:ascii="Palatino Linotype" w:hAnsi="Palatino Linotype" w:cs="Aptos"/>
          <w:sz w:val="22"/>
          <w:szCs w:val="22"/>
        </w:rPr>
      </w:pPr>
      <w:proofErr w:type="gramStart"/>
      <w:r w:rsidRPr="005114B3">
        <w:rPr>
          <w:rFonts w:ascii="Palatino Linotype" w:hAnsi="Palatino Linotype" w:cs="Aptos"/>
          <w:sz w:val="22"/>
          <w:szCs w:val="22"/>
        </w:rPr>
        <w:t>semnarea</w:t>
      </w:r>
      <w:proofErr w:type="gramEnd"/>
      <w:r w:rsidRPr="005114B3">
        <w:rPr>
          <w:rFonts w:ascii="Palatino Linotype" w:hAnsi="Palatino Linotype" w:cs="Aptos"/>
          <w:sz w:val="22"/>
          <w:szCs w:val="22"/>
        </w:rPr>
        <w:t xml:space="preserve"> contractului de studii.</w:t>
      </w:r>
    </w:p>
    <w:p w:rsidR="00245CB5" w:rsidRPr="005114B3"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În cazul neîndeplinirii obligațiilor mai sus enumerate în termenul stabilit, candidații vor fi declarați respinși. Locurile eliberate astfel vor fi ocupate de următorii candidați care îndeplinesc condițiile de admitere sau vor fi scoase la concurs într-o nouă sesiune.</w:t>
      </w:r>
    </w:p>
    <w:p w:rsidR="00245CB5"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 xml:space="preserve">Comisia de admitere la nivel de facultate </w:t>
      </w:r>
      <w:proofErr w:type="gramStart"/>
      <w:r w:rsidRPr="005114B3">
        <w:rPr>
          <w:rFonts w:ascii="Palatino Linotype" w:hAnsi="Palatino Linotype" w:cs="Aptos"/>
          <w:sz w:val="22"/>
          <w:szCs w:val="22"/>
        </w:rPr>
        <w:t>va</w:t>
      </w:r>
      <w:proofErr w:type="gramEnd"/>
      <w:r w:rsidRPr="005114B3">
        <w:rPr>
          <w:rFonts w:ascii="Palatino Linotype" w:hAnsi="Palatino Linotype" w:cs="Aptos"/>
          <w:sz w:val="22"/>
          <w:szCs w:val="22"/>
        </w:rPr>
        <w:t xml:space="preserve"> detalia aceste proceduri pentru fiecare ipoteză de lucru și le va afișa împreună cu rezultatele concursului.</w:t>
      </w:r>
    </w:p>
    <w:p w:rsidR="00245CB5"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 xml:space="preserve">Candidații declarați admiși la forma de învățământ cu frecvență au obligația de a depune la dosar </w:t>
      </w:r>
      <w:proofErr w:type="gramStart"/>
      <w:r w:rsidRPr="005114B3">
        <w:rPr>
          <w:rFonts w:ascii="Palatino Linotype" w:hAnsi="Palatino Linotype" w:cs="Aptos"/>
          <w:sz w:val="22"/>
          <w:szCs w:val="22"/>
        </w:rPr>
        <w:t>un</w:t>
      </w:r>
      <w:proofErr w:type="gramEnd"/>
      <w:r w:rsidRPr="005114B3">
        <w:rPr>
          <w:rFonts w:ascii="Palatino Linotype" w:hAnsi="Palatino Linotype" w:cs="Aptos"/>
          <w:sz w:val="22"/>
          <w:szCs w:val="22"/>
        </w:rPr>
        <w:t xml:space="preserve"> extras de cont al titularului</w:t>
      </w:r>
      <w:r>
        <w:rPr>
          <w:rFonts w:ascii="Palatino Linotype" w:hAnsi="Palatino Linotype" w:cs="Aptos"/>
          <w:sz w:val="22"/>
          <w:szCs w:val="22"/>
        </w:rPr>
        <w:t xml:space="preserve"> </w:t>
      </w:r>
      <w:r w:rsidRPr="005558F1">
        <w:rPr>
          <w:rFonts w:ascii="Palatino Linotype" w:hAnsi="Palatino Linotype" w:cstheme="minorHAnsi"/>
          <w:bCs/>
          <w:color w:val="000000" w:themeColor="text1"/>
          <w:sz w:val="22"/>
          <w:szCs w:val="22"/>
          <w:lang w:val="ro-RO"/>
        </w:rPr>
        <w:t>(la o bancă agreată UAIC: BRD, BCR, BT, Raiffeisen, ING, Alpha Bank),</w:t>
      </w:r>
      <w:r w:rsidRPr="005114B3">
        <w:rPr>
          <w:rFonts w:ascii="Palatino Linotype" w:hAnsi="Palatino Linotype" w:cs="Aptos"/>
          <w:sz w:val="22"/>
          <w:szCs w:val="22"/>
        </w:rPr>
        <w:t xml:space="preserve"> în vederea efectuării operațiunilor de virament bancar care apar în perioada școlarizării. În cazuri excepționale, extrasul de cont poate fi adus până la începerea anului universitar.</w:t>
      </w:r>
    </w:p>
    <w:p w:rsidR="00245CB5"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Candidații declarați admiși pe locurile finanțate de la buget au obligația de a depune, conform calendarului stabilit de facultate, dosarul cu actele de studii în original, de a semna contractul de studii și de a achita taxa de înmatriculare în cuantum de 100 lei. Aceasta nu se restituie în cazul renunțării la școlarizare.</w:t>
      </w:r>
    </w:p>
    <w:p w:rsidR="00245CB5"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Candidații admiși pe locurile cu taxă au obligația de a depune, conform calendarului stabilit de facultate, dosarul cu actele de studii, de a semna contractul de studii și de a achita cel puțin 30% din taxa de școlarizare pentru semestrul I al anului universitar 2025-2026 - suma indicată în anunțul facultății.</w:t>
      </w:r>
    </w:p>
    <w:p w:rsidR="00245CB5"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 xml:space="preserve">Candidații admiși pe locurile cu taxă trebuie să completeze, după caz, dosarul de înscriere cu Diploma de Bacalaureat, Diploma de Licenţă şi Suplimentul la Diplomă/Foaia matricolă în original, în cazul candidaților înmatriculați la forma de învățământ cu frecvență, sau în copie legalizată, pentru candidații admiși la învățământ la distanță sau cu frecvență redusă. În cazul în care sunt admiși sau urmează deja </w:t>
      </w:r>
      <w:proofErr w:type="gramStart"/>
      <w:r w:rsidRPr="005114B3">
        <w:rPr>
          <w:rFonts w:ascii="Palatino Linotype" w:hAnsi="Palatino Linotype" w:cs="Aptos"/>
          <w:sz w:val="22"/>
          <w:szCs w:val="22"/>
        </w:rPr>
        <w:t>un</w:t>
      </w:r>
      <w:proofErr w:type="gramEnd"/>
      <w:r w:rsidRPr="005114B3">
        <w:rPr>
          <w:rFonts w:ascii="Palatino Linotype" w:hAnsi="Palatino Linotype" w:cs="Aptos"/>
          <w:sz w:val="22"/>
          <w:szCs w:val="22"/>
        </w:rPr>
        <w:t xml:space="preserve"> alt program de studii, vor depune la dosar copii legalizate ale actelor de studii însoțite de adeverință care să ateste prezența actelor de studii în original la altă facultate/instituție de învățământ superior. </w:t>
      </w:r>
    </w:p>
    <w:p w:rsidR="00245CB5" w:rsidRDefault="00245CB5" w:rsidP="00245CB5">
      <w:pPr>
        <w:pStyle w:val="ListParagraph"/>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În cazul neîndeplinirii obligațiilor mai sus enumerate, candidații vor fi declarați respinși.</w:t>
      </w:r>
    </w:p>
    <w:p w:rsidR="00245CB5" w:rsidRDefault="00245CB5" w:rsidP="00245CB5">
      <w:pPr>
        <w:pStyle w:val="ListParagraph"/>
        <w:numPr>
          <w:ilvl w:val="0"/>
          <w:numId w:val="45"/>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lastRenderedPageBreak/>
        <w:t>Candidaților admiși pe locurile cu taxă nu li se percepe taxă de înmatriculare, aceasta fiind inclusă în taxa de școlarizare.</w:t>
      </w:r>
    </w:p>
    <w:p w:rsidR="00245CB5" w:rsidRPr="005114B3" w:rsidRDefault="00245CB5" w:rsidP="00245CB5">
      <w:pPr>
        <w:pStyle w:val="ListParagraph"/>
        <w:numPr>
          <w:ilvl w:val="0"/>
          <w:numId w:val="45"/>
        </w:numPr>
        <w:shd w:val="clear" w:color="auto" w:fill="FFFFFF" w:themeFill="background1"/>
        <w:tabs>
          <w:tab w:val="left" w:pos="851"/>
        </w:tabs>
        <w:autoSpaceDE w:val="0"/>
        <w:autoSpaceDN w:val="0"/>
        <w:adjustRightInd w:val="0"/>
        <w:jc w:val="both"/>
        <w:rPr>
          <w:rFonts w:ascii="Palatino Linotype" w:hAnsi="Palatino Linotype"/>
          <w:color w:val="000000" w:themeColor="text1"/>
          <w:sz w:val="22"/>
          <w:szCs w:val="22"/>
        </w:rPr>
      </w:pPr>
      <w:r w:rsidRPr="005114B3">
        <w:rPr>
          <w:rFonts w:ascii="Palatino Linotype" w:hAnsi="Palatino Linotype" w:cs="Aptos"/>
          <w:sz w:val="22"/>
          <w:szCs w:val="22"/>
        </w:rPr>
        <w:t>Necompletarea dosarului de admitere în termenul stabilit de către fiecare facultate, din vina exclusivă a candidatului admis, duce la pierderea locului și la neînmatricularea la Universitatea „Alexandru Ioan Cuza” din Iași.</w:t>
      </w:r>
    </w:p>
    <w:p w:rsidR="00245CB5" w:rsidRPr="006E013C" w:rsidRDefault="00245CB5" w:rsidP="00245CB5">
      <w:pPr>
        <w:autoSpaceDE w:val="0"/>
        <w:autoSpaceDN w:val="0"/>
        <w:adjustRightInd w:val="0"/>
        <w:jc w:val="both"/>
        <w:rPr>
          <w:rFonts w:ascii="Palatino Linotype" w:hAnsi="Palatino Linotype" w:cs="Aptos"/>
          <w:sz w:val="22"/>
          <w:szCs w:val="22"/>
        </w:rPr>
      </w:pPr>
      <w:r w:rsidRPr="006E013C">
        <w:rPr>
          <w:rFonts w:ascii="Palatino Linotype" w:hAnsi="Palatino Linotype" w:cstheme="minorHAnsi"/>
          <w:b/>
          <w:sz w:val="22"/>
          <w:szCs w:val="22"/>
        </w:rPr>
        <w:t xml:space="preserve">Pentru mai multe informaţii accesaţi:  </w:t>
      </w:r>
      <w:hyperlink r:id="rId13" w:history="1">
        <w:r w:rsidRPr="006E013C">
          <w:rPr>
            <w:rStyle w:val="Hyperlink"/>
            <w:rFonts w:ascii="Palatino Linotype" w:hAnsi="Palatino Linotype" w:cstheme="minorHAnsi"/>
            <w:b/>
            <w:color w:val="0000CC"/>
            <w:sz w:val="22"/>
            <w:szCs w:val="22"/>
            <w:lang w:val="it-IT"/>
          </w:rPr>
          <w:t>https://admitere.uaic.ro/admitere-licenta/</w:t>
        </w:r>
      </w:hyperlink>
      <w:r w:rsidRPr="006E013C">
        <w:rPr>
          <w:rStyle w:val="Hyperlink"/>
          <w:rFonts w:ascii="Palatino Linotype" w:hAnsi="Palatino Linotype" w:cstheme="minorHAnsi"/>
          <w:b/>
          <w:color w:val="000000" w:themeColor="text1"/>
          <w:sz w:val="22"/>
          <w:szCs w:val="22"/>
          <w:lang w:val="it-IT"/>
        </w:rPr>
        <w:t xml:space="preserve"> sau </w:t>
      </w:r>
      <w:hyperlink r:id="rId14" w:history="1">
        <w:r w:rsidRPr="006E013C">
          <w:rPr>
            <w:rStyle w:val="Hyperlink"/>
            <w:rFonts w:ascii="Palatino Linotype" w:hAnsi="Palatino Linotype" w:cstheme="minorHAnsi"/>
            <w:b/>
            <w:color w:val="0000CC"/>
            <w:sz w:val="22"/>
            <w:szCs w:val="22"/>
            <w:lang w:val="fr-FR"/>
          </w:rPr>
          <w:t>www.teologie.uaic.ro</w:t>
        </w:r>
      </w:hyperlink>
      <w:r w:rsidRPr="006E013C">
        <w:rPr>
          <w:rStyle w:val="Hyperlink"/>
          <w:rFonts w:ascii="Palatino Linotype" w:hAnsi="Palatino Linotype" w:cstheme="minorHAnsi"/>
          <w:b/>
          <w:color w:val="0000CC"/>
          <w:sz w:val="22"/>
          <w:szCs w:val="22"/>
          <w:lang w:val="fr-FR"/>
        </w:rPr>
        <w:t xml:space="preserve">  </w:t>
      </w:r>
    </w:p>
    <w:p w:rsidR="00245CB5" w:rsidRPr="005558F1" w:rsidRDefault="00245CB5" w:rsidP="00245CB5">
      <w:pPr>
        <w:shd w:val="clear" w:color="auto" w:fill="FFFFFF" w:themeFill="background1"/>
        <w:autoSpaceDE w:val="0"/>
        <w:autoSpaceDN w:val="0"/>
        <w:adjustRightInd w:val="0"/>
        <w:ind w:left="750"/>
        <w:jc w:val="both"/>
        <w:rPr>
          <w:rFonts w:ascii="Palatino Linotype" w:hAnsi="Palatino Linotype" w:cstheme="minorHAnsi"/>
          <w:color w:val="000000" w:themeColor="text1"/>
          <w:sz w:val="22"/>
          <w:szCs w:val="22"/>
          <w:lang w:val="ro-RO"/>
        </w:rPr>
      </w:pPr>
    </w:p>
    <w:sectPr w:rsidR="00245CB5" w:rsidRPr="005558F1" w:rsidSect="001A1BBF">
      <w:headerReference w:type="even" r:id="rId15"/>
      <w:headerReference w:type="default" r:id="rId16"/>
      <w:footerReference w:type="even" r:id="rId17"/>
      <w:footerReference w:type="default" r:id="rId18"/>
      <w:footnotePr>
        <w:numRestart w:val="eachPage"/>
      </w:footnotePr>
      <w:pgSz w:w="11907" w:h="16840" w:code="9"/>
      <w:pgMar w:top="539" w:right="567" w:bottom="539" w:left="1418"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CF6" w:rsidRDefault="00EE5CF6">
      <w:r>
        <w:separator/>
      </w:r>
    </w:p>
  </w:endnote>
  <w:endnote w:type="continuationSeparator" w:id="0">
    <w:p w:rsidR="00EE5CF6" w:rsidRDefault="00EE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Bold">
    <w:altName w:val="Arial"/>
    <w:panose1 w:val="00000000000000000000"/>
    <w:charset w:val="00"/>
    <w:family w:val="swiss"/>
    <w:notTrueType/>
    <w:pitch w:val="default"/>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Arial"/>
    <w:charset w:val="00"/>
    <w:family w:val="swiss"/>
    <w:pitch w:val="variable"/>
    <w:sig w:usb0="00000007" w:usb1="00000003" w:usb2="00000000" w:usb3="00000000" w:csb0="0000019F" w:csb1="00000000"/>
  </w:font>
  <w:font w:name="Times-Ro">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stAntiqua-Roman-R">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2B1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199E" w:rsidRDefault="001F199E" w:rsidP="002B1C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2B1C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CF6" w:rsidRDefault="00EE5CF6">
      <w:r>
        <w:separator/>
      </w:r>
    </w:p>
  </w:footnote>
  <w:footnote w:type="continuationSeparator" w:id="0">
    <w:p w:rsidR="00EE5CF6" w:rsidRDefault="00EE5CF6">
      <w:r>
        <w:continuationSeparator/>
      </w:r>
    </w:p>
  </w:footnote>
  <w:footnote w:id="1">
    <w:p w:rsidR="00172626" w:rsidRDefault="00172626" w:rsidP="00172626">
      <w:pPr>
        <w:pStyle w:val="FootnoteText"/>
        <w:ind w:firstLine="709"/>
        <w:rPr>
          <w:lang w:val="ro-RO"/>
        </w:rPr>
      </w:pPr>
      <w:r>
        <w:rPr>
          <w:rStyle w:val="FootnoteReference"/>
          <w:color w:val="C00000"/>
        </w:rPr>
        <w:footnoteRef/>
      </w:r>
      <w:r>
        <w:rPr>
          <w:color w:val="C00000"/>
        </w:rPr>
        <w:t xml:space="preserve"> </w:t>
      </w:r>
      <w:r>
        <w:rPr>
          <w:rFonts w:asciiTheme="minorHAnsi" w:hAnsiTheme="minorHAnsi" w:cstheme="minorHAnsi"/>
          <w:b/>
          <w:color w:val="C00000"/>
        </w:rPr>
        <w:t xml:space="preserve">Pentru mai multe informaţii accesaţi website-ul facultăţii: </w:t>
      </w:r>
      <w:hyperlink r:id="rId1" w:history="1">
        <w:r>
          <w:rPr>
            <w:rStyle w:val="Hyperlink"/>
            <w:rFonts w:asciiTheme="minorHAnsi" w:hAnsiTheme="minorHAnsi" w:cstheme="minorHAnsi"/>
            <w:b/>
            <w:color w:val="0066FF"/>
            <w:lang w:val="fr-FR"/>
          </w:rPr>
          <w:t>www.teologie.uaic.ro</w:t>
        </w:r>
      </w:hyperlink>
    </w:p>
  </w:footnote>
  <w:footnote w:id="2">
    <w:p w:rsidR="001F199E" w:rsidRPr="005F57DB" w:rsidRDefault="001F199E" w:rsidP="00515BD7">
      <w:pPr>
        <w:pStyle w:val="FootnoteText"/>
        <w:ind w:firstLine="709"/>
        <w:jc w:val="both"/>
        <w:rPr>
          <w:rFonts w:asciiTheme="minorHAnsi" w:hAnsiTheme="minorHAnsi" w:cstheme="minorHAnsi"/>
          <w:b/>
          <w:lang w:val="fr-FR"/>
        </w:rPr>
      </w:pPr>
      <w:r w:rsidRPr="005F57DB">
        <w:rPr>
          <w:rStyle w:val="FootnoteReference"/>
          <w:rFonts w:asciiTheme="minorHAnsi" w:hAnsiTheme="minorHAnsi" w:cstheme="minorHAnsi"/>
          <w:b/>
        </w:rPr>
        <w:footnoteRef/>
      </w:r>
      <w:r w:rsidRPr="005F57DB">
        <w:rPr>
          <w:rFonts w:asciiTheme="minorHAnsi" w:hAnsiTheme="minorHAnsi" w:cstheme="minorHAnsi"/>
          <w:b/>
          <w:lang w:val="fr-FR"/>
        </w:rPr>
        <w:t xml:space="preserve"> Dacă vor fi candidaţi, locurile cu taxă se pot suplimenta. În cazul în care o direcţie de specializare nu întruneşte numărul de cursanţi necesar demarării activităţii didactice, candidaţii vor fi redistribuiţi cu locurile ocupate – buget sau taxă, la o altă direcţie de specializare, conform opţiunilor exprimate. </w:t>
      </w:r>
    </w:p>
  </w:footnote>
  <w:footnote w:id="3">
    <w:p w:rsidR="00245CB5" w:rsidRPr="005F57DB" w:rsidRDefault="00245CB5" w:rsidP="00245CB5">
      <w:pPr>
        <w:pStyle w:val="FootnoteText"/>
        <w:jc w:val="both"/>
        <w:rPr>
          <w:rFonts w:asciiTheme="minorHAnsi" w:hAnsiTheme="minorHAnsi" w:cstheme="minorHAnsi"/>
          <w:lang w:val="fr-FR"/>
        </w:rPr>
      </w:pPr>
      <w:r w:rsidRPr="005F57DB">
        <w:rPr>
          <w:rStyle w:val="FootnoteReference"/>
          <w:rFonts w:asciiTheme="minorHAnsi" w:hAnsiTheme="minorHAnsi" w:cstheme="minorHAnsi"/>
        </w:rPr>
        <w:footnoteRef/>
      </w:r>
      <w:r w:rsidRPr="005F57DB">
        <w:rPr>
          <w:rFonts w:asciiTheme="minorHAnsi" w:hAnsiTheme="minorHAnsi" w:cstheme="minorHAnsi"/>
          <w:lang w:val="fr-FR"/>
        </w:rPr>
        <w:t xml:space="preserve"> În vederea obţinerii binecuvântării preoţii şi monahii vor îndeplini condiţiile impuse de Centrele Eparhiale de care aparţin.</w:t>
      </w:r>
    </w:p>
  </w:footnote>
  <w:footnote w:id="4">
    <w:p w:rsidR="00245CB5" w:rsidRPr="005F57DB" w:rsidRDefault="00245CB5" w:rsidP="00245CB5">
      <w:pPr>
        <w:pStyle w:val="FootnoteText"/>
        <w:jc w:val="both"/>
        <w:rPr>
          <w:rFonts w:asciiTheme="minorHAnsi" w:hAnsiTheme="minorHAnsi" w:cstheme="minorHAnsi"/>
          <w:lang w:val="en-GB"/>
        </w:rPr>
      </w:pPr>
      <w:r w:rsidRPr="005F57DB">
        <w:rPr>
          <w:rStyle w:val="FootnoteReference"/>
          <w:rFonts w:asciiTheme="minorHAnsi" w:hAnsiTheme="minorHAnsi" w:cstheme="minorHAnsi"/>
        </w:rPr>
        <w:footnoteRef/>
      </w:r>
      <w:r w:rsidRPr="005F57DB">
        <w:rPr>
          <w:rFonts w:asciiTheme="minorHAnsi" w:hAnsiTheme="minorHAnsi" w:cstheme="minorHAnsi"/>
        </w:rPr>
        <w:t xml:space="preserve"> </w:t>
      </w:r>
      <w:r w:rsidRPr="005F57DB">
        <w:rPr>
          <w:rFonts w:asciiTheme="minorHAnsi" w:hAnsiTheme="minorHAnsi" w:cstheme="minorHAnsi"/>
          <w:b/>
          <w:lang w:val="fr-FR"/>
        </w:rPr>
        <w:t xml:space="preserve">Candidaţii pentru masterul </w:t>
      </w:r>
      <w:r w:rsidRPr="005F57DB">
        <w:rPr>
          <w:rFonts w:asciiTheme="minorHAnsi" w:hAnsiTheme="minorHAnsi" w:cstheme="minorHAnsi"/>
          <w:b/>
          <w:i/>
          <w:lang w:val="fr-FR"/>
        </w:rPr>
        <w:t>Misiune şi slujire pastorală</w:t>
      </w:r>
      <w:r w:rsidRPr="005F57DB">
        <w:rPr>
          <w:rFonts w:asciiTheme="minorHAnsi" w:hAnsiTheme="minorHAnsi" w:cstheme="minorHAnsi"/>
          <w:b/>
          <w:lang w:val="fr-FR"/>
        </w:rPr>
        <w:t xml:space="preserve"> trebuie să întrunească condiţiile solicitate de Centrul Eparhial Iaşi (www.mmb.ro).</w:t>
      </w:r>
    </w:p>
  </w:footnote>
  <w:footnote w:id="5">
    <w:p w:rsidR="00245CB5" w:rsidRPr="005F57DB" w:rsidRDefault="00245CB5" w:rsidP="00245CB5">
      <w:pPr>
        <w:pStyle w:val="FootnoteText"/>
        <w:jc w:val="both"/>
        <w:rPr>
          <w:rFonts w:asciiTheme="minorHAnsi" w:hAnsiTheme="minorHAnsi" w:cstheme="minorHAnsi"/>
          <w:lang w:val="en-GB"/>
        </w:rPr>
      </w:pPr>
      <w:r w:rsidRPr="005F57DB">
        <w:rPr>
          <w:rStyle w:val="FootnoteReference"/>
          <w:rFonts w:asciiTheme="minorHAnsi" w:hAnsiTheme="minorHAnsi" w:cstheme="minorHAnsi"/>
        </w:rPr>
        <w:footnoteRef/>
      </w:r>
      <w:r w:rsidRPr="005F57DB">
        <w:rPr>
          <w:rFonts w:asciiTheme="minorHAnsi" w:hAnsiTheme="minorHAnsi" w:cstheme="minorHAnsi"/>
        </w:rPr>
        <w:t xml:space="preserve"> </w:t>
      </w:r>
      <w:r w:rsidRPr="005F57DB">
        <w:rPr>
          <w:rFonts w:asciiTheme="minorHAnsi" w:hAnsiTheme="minorHAnsi" w:cstheme="minorHAnsi"/>
          <w:lang w:val="fr-FR"/>
        </w:rPr>
        <w:t xml:space="preserve">Preoţii vor prezenta recomandare de la protopopiatul de care aparţin, monahii de la stareţul mănăstirii în care vieţuiesc, iar stareţii de </w:t>
      </w:r>
      <w:proofErr w:type="gramStart"/>
      <w:r w:rsidRPr="005F57DB">
        <w:rPr>
          <w:rFonts w:asciiTheme="minorHAnsi" w:hAnsiTheme="minorHAnsi" w:cstheme="minorHAnsi"/>
          <w:lang w:val="fr-FR"/>
        </w:rPr>
        <w:t>la exarhul</w:t>
      </w:r>
      <w:proofErr w:type="gramEnd"/>
      <w:r w:rsidRPr="005F57DB">
        <w:rPr>
          <w:rFonts w:asciiTheme="minorHAnsi" w:hAnsiTheme="minorHAnsi" w:cstheme="minorHAnsi"/>
          <w:lang w:val="fr-FR"/>
        </w:rPr>
        <w:t xml:space="preserve"> locului.</w:t>
      </w:r>
    </w:p>
  </w:footnote>
  <w:footnote w:id="6">
    <w:p w:rsidR="00245CB5" w:rsidRPr="007D5983" w:rsidRDefault="00245CB5" w:rsidP="00245CB5">
      <w:pPr>
        <w:ind w:firstLine="709"/>
        <w:jc w:val="both"/>
        <w:rPr>
          <w:rFonts w:asciiTheme="minorHAnsi" w:hAnsiTheme="minorHAnsi" w:cstheme="minorHAnsi"/>
          <w:b/>
          <w:spacing w:val="4"/>
          <w:sz w:val="20"/>
          <w:szCs w:val="20"/>
          <w:lang w:val="it-IT"/>
        </w:rPr>
      </w:pPr>
      <w:r w:rsidRPr="007D5983">
        <w:rPr>
          <w:rStyle w:val="FootnoteReference"/>
          <w:rFonts w:asciiTheme="minorHAnsi" w:hAnsiTheme="minorHAnsi" w:cstheme="minorHAnsi"/>
          <w:sz w:val="20"/>
          <w:szCs w:val="20"/>
        </w:rPr>
        <w:footnoteRef/>
      </w:r>
      <w:r w:rsidRPr="007D5983">
        <w:rPr>
          <w:rFonts w:asciiTheme="minorHAnsi" w:hAnsiTheme="minorHAnsi" w:cstheme="minorHAnsi"/>
          <w:sz w:val="20"/>
          <w:szCs w:val="20"/>
          <w:lang w:val="it-IT"/>
        </w:rPr>
        <w:t xml:space="preserve"> </w:t>
      </w:r>
      <w:r w:rsidRPr="00223448">
        <w:rPr>
          <w:rFonts w:asciiTheme="minorHAnsi" w:hAnsiTheme="minorHAnsi" w:cstheme="minorHAnsi"/>
          <w:b/>
          <w:sz w:val="22"/>
          <w:szCs w:val="20"/>
          <w:shd w:val="clear" w:color="auto" w:fill="FFFFFF"/>
          <w:lang w:val="it-IT"/>
        </w:rPr>
        <w:t>Pentru fiecare din dosarele suplimentare depuse, cadidaţii vor achita 50% din taxa de înscriere.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071B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F199E" w:rsidRDefault="001F199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071B3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1FE8"/>
    <w:multiLevelType w:val="hybridMultilevel"/>
    <w:tmpl w:val="5D7EFE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0276F"/>
    <w:multiLevelType w:val="hybridMultilevel"/>
    <w:tmpl w:val="FB4ACA5E"/>
    <w:lvl w:ilvl="0" w:tplc="CE38EAE0">
      <w:start w:val="7"/>
      <w:numFmt w:val="lowerLetter"/>
      <w:lvlText w:val="%1)"/>
      <w:lvlJc w:val="left"/>
      <w:pPr>
        <w:ind w:left="720" w:hanging="360"/>
      </w:pPr>
      <w:rPr>
        <w:rFonts w:hint="default"/>
        <w:b w:val="0"/>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 w15:restartNumberingAfterBreak="0">
    <w:nsid w:val="0B7959AB"/>
    <w:multiLevelType w:val="hybridMultilevel"/>
    <w:tmpl w:val="7FB81ABC"/>
    <w:lvl w:ilvl="0" w:tplc="A86A6D20">
      <w:start w:val="1"/>
      <w:numFmt w:val="decimal"/>
      <w:lvlText w:val="%1."/>
      <w:lvlJc w:val="left"/>
      <w:pPr>
        <w:ind w:left="1069"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F26800"/>
    <w:multiLevelType w:val="hybridMultilevel"/>
    <w:tmpl w:val="34C2853E"/>
    <w:lvl w:ilvl="0" w:tplc="898E713A">
      <w:start w:val="1"/>
      <w:numFmt w:val="decimal"/>
      <w:lvlText w:val="(%1)"/>
      <w:lvlJc w:val="left"/>
      <w:pPr>
        <w:ind w:left="1069" w:hanging="360"/>
      </w:pPr>
      <w:rPr>
        <w:rFonts w:cs="Aptos-Bold"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E4C2376"/>
    <w:multiLevelType w:val="hybridMultilevel"/>
    <w:tmpl w:val="47F62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6D86"/>
    <w:multiLevelType w:val="hybridMultilevel"/>
    <w:tmpl w:val="E5D00C30"/>
    <w:lvl w:ilvl="0" w:tplc="8A928028">
      <w:start w:val="1"/>
      <w:numFmt w:val="lowerLetter"/>
      <w:lvlText w:val="%1)"/>
      <w:lvlJc w:val="left"/>
      <w:pPr>
        <w:ind w:left="1069" w:hanging="360"/>
      </w:pPr>
      <w:rPr>
        <w:rFonts w:hint="default"/>
        <w:b w:val="0"/>
        <w:i w:val="0"/>
      </w:rPr>
    </w:lvl>
    <w:lvl w:ilvl="1" w:tplc="04090017">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82D32CB"/>
    <w:multiLevelType w:val="hybridMultilevel"/>
    <w:tmpl w:val="9954C744"/>
    <w:lvl w:ilvl="0" w:tplc="4B3C955E">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C77283C"/>
    <w:multiLevelType w:val="hybridMultilevel"/>
    <w:tmpl w:val="D19007B2"/>
    <w:lvl w:ilvl="0" w:tplc="8BBAE04E">
      <w:start w:val="1"/>
      <w:numFmt w:val="decimal"/>
      <w:lvlText w:val="(%1)"/>
      <w:lvlJc w:val="left"/>
      <w:pPr>
        <w:ind w:left="720" w:hanging="360"/>
      </w:pPr>
      <w:rPr>
        <w:rFonts w:ascii="Palatino Linotype" w:hAnsi="Palatino Linotype" w:cs="Aptos-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5A43"/>
    <w:multiLevelType w:val="hybridMultilevel"/>
    <w:tmpl w:val="0BB209FA"/>
    <w:lvl w:ilvl="0" w:tplc="8A928028">
      <w:start w:val="1"/>
      <w:numFmt w:val="lowerLetter"/>
      <w:lvlText w:val="%1)"/>
      <w:lvlJc w:val="left"/>
      <w:pPr>
        <w:ind w:left="771"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D1328"/>
    <w:multiLevelType w:val="hybridMultilevel"/>
    <w:tmpl w:val="55DA018A"/>
    <w:lvl w:ilvl="0" w:tplc="04090017">
      <w:start w:val="1"/>
      <w:numFmt w:val="lowerLetter"/>
      <w:lvlText w:val="%1)"/>
      <w:lvlJc w:val="left"/>
      <w:pPr>
        <w:ind w:left="771" w:hanging="360"/>
      </w:pPr>
      <w:rPr>
        <w:rFont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CharCharChar"/>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AE973A6"/>
    <w:multiLevelType w:val="hybridMultilevel"/>
    <w:tmpl w:val="D0CCC1D6"/>
    <w:lvl w:ilvl="0" w:tplc="0409000F">
      <w:start w:val="1"/>
      <w:numFmt w:val="decimal"/>
      <w:lvlText w:val="%1."/>
      <w:lvlJc w:val="left"/>
      <w:pPr>
        <w:ind w:left="1429" w:hanging="360"/>
      </w:pPr>
    </w:lvl>
    <w:lvl w:ilvl="1" w:tplc="04180005">
      <w:start w:val="1"/>
      <w:numFmt w:val="bullet"/>
      <w:lvlText w:val=""/>
      <w:lvlJc w:val="left"/>
      <w:pPr>
        <w:ind w:left="2149" w:hanging="360"/>
      </w:pPr>
      <w:rPr>
        <w:rFonts w:ascii="Wingdings" w:hAnsi="Wingdings" w:hint="default"/>
      </w:r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2F562AF6"/>
    <w:multiLevelType w:val="hybridMultilevel"/>
    <w:tmpl w:val="B0F662FA"/>
    <w:lvl w:ilvl="0" w:tplc="04090017">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18760B"/>
    <w:multiLevelType w:val="hybridMultilevel"/>
    <w:tmpl w:val="CB2A81E8"/>
    <w:lvl w:ilvl="0" w:tplc="0418000F">
      <w:start w:val="1"/>
      <w:numFmt w:val="decimal"/>
      <w:lvlText w:val="%1."/>
      <w:lvlJc w:val="left"/>
      <w:pPr>
        <w:tabs>
          <w:tab w:val="num" w:pos="621"/>
        </w:tabs>
        <w:ind w:left="621" w:hanging="360"/>
      </w:pPr>
      <w:rPr>
        <w:rFonts w:hint="default"/>
      </w:rPr>
    </w:lvl>
    <w:lvl w:ilvl="1" w:tplc="04090019" w:tentative="1">
      <w:start w:val="1"/>
      <w:numFmt w:val="lowerLetter"/>
      <w:lvlText w:val="%2."/>
      <w:lvlJc w:val="left"/>
      <w:pPr>
        <w:tabs>
          <w:tab w:val="num" w:pos="1341"/>
        </w:tabs>
        <w:ind w:left="1341" w:hanging="360"/>
      </w:pPr>
    </w:lvl>
    <w:lvl w:ilvl="2" w:tplc="0409001B" w:tentative="1">
      <w:start w:val="1"/>
      <w:numFmt w:val="lowerRoman"/>
      <w:lvlText w:val="%3."/>
      <w:lvlJc w:val="right"/>
      <w:pPr>
        <w:tabs>
          <w:tab w:val="num" w:pos="2061"/>
        </w:tabs>
        <w:ind w:left="2061" w:hanging="180"/>
      </w:pPr>
    </w:lvl>
    <w:lvl w:ilvl="3" w:tplc="0409000F" w:tentative="1">
      <w:start w:val="1"/>
      <w:numFmt w:val="decimal"/>
      <w:lvlText w:val="%4."/>
      <w:lvlJc w:val="left"/>
      <w:pPr>
        <w:tabs>
          <w:tab w:val="num" w:pos="2781"/>
        </w:tabs>
        <w:ind w:left="2781" w:hanging="360"/>
      </w:pPr>
    </w:lvl>
    <w:lvl w:ilvl="4" w:tplc="04090019" w:tentative="1">
      <w:start w:val="1"/>
      <w:numFmt w:val="lowerLetter"/>
      <w:lvlText w:val="%5."/>
      <w:lvlJc w:val="left"/>
      <w:pPr>
        <w:tabs>
          <w:tab w:val="num" w:pos="3501"/>
        </w:tabs>
        <w:ind w:left="3501" w:hanging="360"/>
      </w:pPr>
    </w:lvl>
    <w:lvl w:ilvl="5" w:tplc="0409001B" w:tentative="1">
      <w:start w:val="1"/>
      <w:numFmt w:val="lowerRoman"/>
      <w:lvlText w:val="%6."/>
      <w:lvlJc w:val="right"/>
      <w:pPr>
        <w:tabs>
          <w:tab w:val="num" w:pos="4221"/>
        </w:tabs>
        <w:ind w:left="4221" w:hanging="180"/>
      </w:pPr>
    </w:lvl>
    <w:lvl w:ilvl="6" w:tplc="0409000F" w:tentative="1">
      <w:start w:val="1"/>
      <w:numFmt w:val="decimal"/>
      <w:lvlText w:val="%7."/>
      <w:lvlJc w:val="left"/>
      <w:pPr>
        <w:tabs>
          <w:tab w:val="num" w:pos="4941"/>
        </w:tabs>
        <w:ind w:left="4941" w:hanging="360"/>
      </w:pPr>
    </w:lvl>
    <w:lvl w:ilvl="7" w:tplc="04090019" w:tentative="1">
      <w:start w:val="1"/>
      <w:numFmt w:val="lowerLetter"/>
      <w:lvlText w:val="%8."/>
      <w:lvlJc w:val="left"/>
      <w:pPr>
        <w:tabs>
          <w:tab w:val="num" w:pos="5661"/>
        </w:tabs>
        <w:ind w:left="5661" w:hanging="360"/>
      </w:pPr>
    </w:lvl>
    <w:lvl w:ilvl="8" w:tplc="0409001B" w:tentative="1">
      <w:start w:val="1"/>
      <w:numFmt w:val="lowerRoman"/>
      <w:lvlText w:val="%9."/>
      <w:lvlJc w:val="right"/>
      <w:pPr>
        <w:tabs>
          <w:tab w:val="num" w:pos="6381"/>
        </w:tabs>
        <w:ind w:left="6381" w:hanging="180"/>
      </w:pPr>
    </w:lvl>
  </w:abstractNum>
  <w:abstractNum w:abstractNumId="14" w15:restartNumberingAfterBreak="0">
    <w:nsid w:val="399C4635"/>
    <w:multiLevelType w:val="hybridMultilevel"/>
    <w:tmpl w:val="3D9CD2AC"/>
    <w:lvl w:ilvl="0" w:tplc="B5EEFD90">
      <w:numFmt w:val="bullet"/>
      <w:lvlText w:val=""/>
      <w:lvlJc w:val="left"/>
      <w:pPr>
        <w:tabs>
          <w:tab w:val="num" w:pos="360"/>
        </w:tabs>
        <w:ind w:left="360" w:hanging="360"/>
      </w:pPr>
      <w:rPr>
        <w:rFonts w:ascii="Webdings" w:hAnsi="Webdings" w:hint="default"/>
        <w:b w:val="0"/>
        <w:i w:val="0"/>
      </w:rPr>
    </w:lvl>
    <w:lvl w:ilvl="1" w:tplc="04090003" w:tentative="1">
      <w:start w:val="1"/>
      <w:numFmt w:val="bullet"/>
      <w:lvlText w:val="o"/>
      <w:lvlJc w:val="left"/>
      <w:pPr>
        <w:tabs>
          <w:tab w:val="num" w:pos="107"/>
        </w:tabs>
        <w:ind w:left="107" w:hanging="360"/>
      </w:pPr>
      <w:rPr>
        <w:rFonts w:ascii="Courier New" w:hAnsi="Courier New" w:cs="Courier New" w:hint="default"/>
      </w:rPr>
    </w:lvl>
    <w:lvl w:ilvl="2" w:tplc="04090005" w:tentative="1">
      <w:start w:val="1"/>
      <w:numFmt w:val="bullet"/>
      <w:lvlText w:val=""/>
      <w:lvlJc w:val="left"/>
      <w:pPr>
        <w:tabs>
          <w:tab w:val="num" w:pos="827"/>
        </w:tabs>
        <w:ind w:left="827" w:hanging="360"/>
      </w:pPr>
      <w:rPr>
        <w:rFonts w:ascii="Wingdings" w:hAnsi="Wingdings" w:hint="default"/>
      </w:rPr>
    </w:lvl>
    <w:lvl w:ilvl="3" w:tplc="04090001" w:tentative="1">
      <w:start w:val="1"/>
      <w:numFmt w:val="bullet"/>
      <w:lvlText w:val=""/>
      <w:lvlJc w:val="left"/>
      <w:pPr>
        <w:tabs>
          <w:tab w:val="num" w:pos="1547"/>
        </w:tabs>
        <w:ind w:left="1547" w:hanging="360"/>
      </w:pPr>
      <w:rPr>
        <w:rFonts w:ascii="Symbol" w:hAnsi="Symbol" w:hint="default"/>
      </w:rPr>
    </w:lvl>
    <w:lvl w:ilvl="4" w:tplc="04090003" w:tentative="1">
      <w:start w:val="1"/>
      <w:numFmt w:val="bullet"/>
      <w:lvlText w:val="o"/>
      <w:lvlJc w:val="left"/>
      <w:pPr>
        <w:tabs>
          <w:tab w:val="num" w:pos="2267"/>
        </w:tabs>
        <w:ind w:left="2267" w:hanging="360"/>
      </w:pPr>
      <w:rPr>
        <w:rFonts w:ascii="Courier New" w:hAnsi="Courier New" w:cs="Courier New" w:hint="default"/>
      </w:rPr>
    </w:lvl>
    <w:lvl w:ilvl="5" w:tplc="04090005" w:tentative="1">
      <w:start w:val="1"/>
      <w:numFmt w:val="bullet"/>
      <w:lvlText w:val=""/>
      <w:lvlJc w:val="left"/>
      <w:pPr>
        <w:tabs>
          <w:tab w:val="num" w:pos="2987"/>
        </w:tabs>
        <w:ind w:left="2987" w:hanging="360"/>
      </w:pPr>
      <w:rPr>
        <w:rFonts w:ascii="Wingdings" w:hAnsi="Wingdings" w:hint="default"/>
      </w:rPr>
    </w:lvl>
    <w:lvl w:ilvl="6" w:tplc="04090001" w:tentative="1">
      <w:start w:val="1"/>
      <w:numFmt w:val="bullet"/>
      <w:lvlText w:val=""/>
      <w:lvlJc w:val="left"/>
      <w:pPr>
        <w:tabs>
          <w:tab w:val="num" w:pos="3707"/>
        </w:tabs>
        <w:ind w:left="3707" w:hanging="360"/>
      </w:pPr>
      <w:rPr>
        <w:rFonts w:ascii="Symbol" w:hAnsi="Symbol" w:hint="default"/>
      </w:rPr>
    </w:lvl>
    <w:lvl w:ilvl="7" w:tplc="04090003" w:tentative="1">
      <w:start w:val="1"/>
      <w:numFmt w:val="bullet"/>
      <w:lvlText w:val="o"/>
      <w:lvlJc w:val="left"/>
      <w:pPr>
        <w:tabs>
          <w:tab w:val="num" w:pos="4427"/>
        </w:tabs>
        <w:ind w:left="4427" w:hanging="360"/>
      </w:pPr>
      <w:rPr>
        <w:rFonts w:ascii="Courier New" w:hAnsi="Courier New" w:cs="Courier New" w:hint="default"/>
      </w:rPr>
    </w:lvl>
    <w:lvl w:ilvl="8" w:tplc="04090005" w:tentative="1">
      <w:start w:val="1"/>
      <w:numFmt w:val="bullet"/>
      <w:lvlText w:val=""/>
      <w:lvlJc w:val="left"/>
      <w:pPr>
        <w:tabs>
          <w:tab w:val="num" w:pos="5147"/>
        </w:tabs>
        <w:ind w:left="5147" w:hanging="360"/>
      </w:pPr>
      <w:rPr>
        <w:rFonts w:ascii="Wingdings" w:hAnsi="Wingdings" w:hint="default"/>
      </w:rPr>
    </w:lvl>
  </w:abstractNum>
  <w:abstractNum w:abstractNumId="15" w15:restartNumberingAfterBreak="0">
    <w:nsid w:val="3AA456DF"/>
    <w:multiLevelType w:val="singleLevel"/>
    <w:tmpl w:val="40AA2A98"/>
    <w:lvl w:ilvl="0">
      <w:numFmt w:val="bullet"/>
      <w:lvlText w:val=""/>
      <w:lvlJc w:val="left"/>
      <w:pPr>
        <w:tabs>
          <w:tab w:val="num" w:pos="750"/>
        </w:tabs>
        <w:ind w:left="750" w:hanging="360"/>
      </w:pPr>
      <w:rPr>
        <w:rFonts w:ascii="Webdings" w:hAnsi="Webdings" w:hint="default"/>
      </w:rPr>
    </w:lvl>
  </w:abstractNum>
  <w:abstractNum w:abstractNumId="16" w15:restartNumberingAfterBreak="0">
    <w:nsid w:val="3EE47EC8"/>
    <w:multiLevelType w:val="hybridMultilevel"/>
    <w:tmpl w:val="38CA2D0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D1F18"/>
    <w:multiLevelType w:val="hybridMultilevel"/>
    <w:tmpl w:val="139CABEA"/>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8" w15:restartNumberingAfterBreak="0">
    <w:nsid w:val="40374A4B"/>
    <w:multiLevelType w:val="hybridMultilevel"/>
    <w:tmpl w:val="B5E22AE8"/>
    <w:lvl w:ilvl="0" w:tplc="ED2651B4">
      <w:start w:val="1"/>
      <w:numFmt w:val="bullet"/>
      <w:lvlText w:val="-"/>
      <w:lvlJc w:val="left"/>
      <w:pPr>
        <w:ind w:left="720" w:hanging="360"/>
      </w:pPr>
      <w:rPr>
        <w:rFonts w:ascii="Calibri" w:hAnsi="Calibri" w:hint="default"/>
      </w:rPr>
    </w:lvl>
    <w:lvl w:ilvl="1" w:tplc="ED2651B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02314"/>
    <w:multiLevelType w:val="hybridMultilevel"/>
    <w:tmpl w:val="2BE093AE"/>
    <w:lvl w:ilvl="0" w:tplc="4B3C955E">
      <w:start w:val="1"/>
      <w:numFmt w:val="bullet"/>
      <w:lvlText w:val="-"/>
      <w:lvlJc w:val="left"/>
      <w:pPr>
        <w:ind w:left="731" w:hanging="360"/>
      </w:pPr>
      <w:rPr>
        <w:rFonts w:ascii="Times New Roman" w:hAnsi="Times New Roman" w:cs="Times New Roman" w:hint="default"/>
      </w:rPr>
    </w:lvl>
    <w:lvl w:ilvl="1" w:tplc="04180003">
      <w:start w:val="1"/>
      <w:numFmt w:val="bullet"/>
      <w:lvlText w:val="o"/>
      <w:lvlJc w:val="left"/>
      <w:pPr>
        <w:ind w:left="1451" w:hanging="360"/>
      </w:pPr>
      <w:rPr>
        <w:rFonts w:ascii="Courier New" w:hAnsi="Courier New" w:cs="Courier New" w:hint="default"/>
      </w:rPr>
    </w:lvl>
    <w:lvl w:ilvl="2" w:tplc="04180005">
      <w:start w:val="1"/>
      <w:numFmt w:val="bullet"/>
      <w:lvlText w:val=""/>
      <w:lvlJc w:val="left"/>
      <w:pPr>
        <w:ind w:left="2171" w:hanging="360"/>
      </w:pPr>
      <w:rPr>
        <w:rFonts w:ascii="Wingdings" w:hAnsi="Wingdings" w:hint="default"/>
      </w:rPr>
    </w:lvl>
    <w:lvl w:ilvl="3" w:tplc="04180001" w:tentative="1">
      <w:start w:val="1"/>
      <w:numFmt w:val="bullet"/>
      <w:lvlText w:val=""/>
      <w:lvlJc w:val="left"/>
      <w:pPr>
        <w:ind w:left="2891" w:hanging="360"/>
      </w:pPr>
      <w:rPr>
        <w:rFonts w:ascii="Symbol" w:hAnsi="Symbol" w:hint="default"/>
      </w:rPr>
    </w:lvl>
    <w:lvl w:ilvl="4" w:tplc="04180003" w:tentative="1">
      <w:start w:val="1"/>
      <w:numFmt w:val="bullet"/>
      <w:lvlText w:val="o"/>
      <w:lvlJc w:val="left"/>
      <w:pPr>
        <w:ind w:left="3611" w:hanging="360"/>
      </w:pPr>
      <w:rPr>
        <w:rFonts w:ascii="Courier New" w:hAnsi="Courier New" w:cs="Courier New" w:hint="default"/>
      </w:rPr>
    </w:lvl>
    <w:lvl w:ilvl="5" w:tplc="04180005" w:tentative="1">
      <w:start w:val="1"/>
      <w:numFmt w:val="bullet"/>
      <w:lvlText w:val=""/>
      <w:lvlJc w:val="left"/>
      <w:pPr>
        <w:ind w:left="4331" w:hanging="360"/>
      </w:pPr>
      <w:rPr>
        <w:rFonts w:ascii="Wingdings" w:hAnsi="Wingdings" w:hint="default"/>
      </w:rPr>
    </w:lvl>
    <w:lvl w:ilvl="6" w:tplc="04180001" w:tentative="1">
      <w:start w:val="1"/>
      <w:numFmt w:val="bullet"/>
      <w:lvlText w:val=""/>
      <w:lvlJc w:val="left"/>
      <w:pPr>
        <w:ind w:left="5051" w:hanging="360"/>
      </w:pPr>
      <w:rPr>
        <w:rFonts w:ascii="Symbol" w:hAnsi="Symbol" w:hint="default"/>
      </w:rPr>
    </w:lvl>
    <w:lvl w:ilvl="7" w:tplc="04180003" w:tentative="1">
      <w:start w:val="1"/>
      <w:numFmt w:val="bullet"/>
      <w:lvlText w:val="o"/>
      <w:lvlJc w:val="left"/>
      <w:pPr>
        <w:ind w:left="5771" w:hanging="360"/>
      </w:pPr>
      <w:rPr>
        <w:rFonts w:ascii="Courier New" w:hAnsi="Courier New" w:cs="Courier New" w:hint="default"/>
      </w:rPr>
    </w:lvl>
    <w:lvl w:ilvl="8" w:tplc="04180005" w:tentative="1">
      <w:start w:val="1"/>
      <w:numFmt w:val="bullet"/>
      <w:lvlText w:val=""/>
      <w:lvlJc w:val="left"/>
      <w:pPr>
        <w:ind w:left="6491" w:hanging="360"/>
      </w:pPr>
      <w:rPr>
        <w:rFonts w:ascii="Wingdings" w:hAnsi="Wingdings" w:hint="default"/>
      </w:rPr>
    </w:lvl>
  </w:abstractNum>
  <w:abstractNum w:abstractNumId="20" w15:restartNumberingAfterBreak="0">
    <w:nsid w:val="46520AD2"/>
    <w:multiLevelType w:val="hybridMultilevel"/>
    <w:tmpl w:val="C5C2506C"/>
    <w:lvl w:ilvl="0" w:tplc="0418000F">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15:restartNumberingAfterBreak="0">
    <w:nsid w:val="47CA49FA"/>
    <w:multiLevelType w:val="multilevel"/>
    <w:tmpl w:val="A0B4A370"/>
    <w:lvl w:ilvl="0">
      <w:start w:val="1"/>
      <w:numFmt w:val="lowerLetter"/>
      <w:lvlText w:val="%1)"/>
      <w:lvlJc w:val="left"/>
      <w:pPr>
        <w:ind w:left="-262" w:firstLine="1260"/>
      </w:pPr>
      <w:rPr>
        <w:b/>
        <w:sz w:val="20"/>
        <w:szCs w:val="20"/>
      </w:rPr>
    </w:lvl>
    <w:lvl w:ilvl="1">
      <w:start w:val="1"/>
      <w:numFmt w:val="bullet"/>
      <w:lvlText w:val=""/>
      <w:lvlJc w:val="left"/>
      <w:pPr>
        <w:ind w:left="-1882" w:hanging="1620"/>
      </w:pPr>
    </w:lvl>
    <w:lvl w:ilvl="2">
      <w:start w:val="1"/>
      <w:numFmt w:val="bullet"/>
      <w:lvlText w:val=""/>
      <w:lvlJc w:val="left"/>
      <w:pPr>
        <w:ind w:left="-1882" w:hanging="1620"/>
      </w:pPr>
    </w:lvl>
    <w:lvl w:ilvl="3">
      <w:start w:val="1"/>
      <w:numFmt w:val="bullet"/>
      <w:lvlText w:val=""/>
      <w:lvlJc w:val="left"/>
      <w:pPr>
        <w:ind w:left="-1882" w:hanging="1620"/>
      </w:pPr>
    </w:lvl>
    <w:lvl w:ilvl="4">
      <w:start w:val="1"/>
      <w:numFmt w:val="bullet"/>
      <w:lvlText w:val=""/>
      <w:lvlJc w:val="left"/>
      <w:pPr>
        <w:ind w:left="-1882" w:hanging="1620"/>
      </w:pPr>
    </w:lvl>
    <w:lvl w:ilvl="5">
      <w:start w:val="1"/>
      <w:numFmt w:val="bullet"/>
      <w:lvlText w:val=""/>
      <w:lvlJc w:val="left"/>
      <w:pPr>
        <w:ind w:left="-1882" w:hanging="1620"/>
      </w:pPr>
    </w:lvl>
    <w:lvl w:ilvl="6">
      <w:start w:val="1"/>
      <w:numFmt w:val="bullet"/>
      <w:lvlText w:val=""/>
      <w:lvlJc w:val="left"/>
      <w:pPr>
        <w:ind w:left="-1882" w:hanging="1620"/>
      </w:pPr>
    </w:lvl>
    <w:lvl w:ilvl="7">
      <w:start w:val="1"/>
      <w:numFmt w:val="bullet"/>
      <w:lvlText w:val=""/>
      <w:lvlJc w:val="left"/>
      <w:pPr>
        <w:ind w:left="-1882" w:hanging="1620"/>
      </w:pPr>
    </w:lvl>
    <w:lvl w:ilvl="8">
      <w:start w:val="1"/>
      <w:numFmt w:val="bullet"/>
      <w:lvlText w:val=""/>
      <w:lvlJc w:val="left"/>
      <w:pPr>
        <w:ind w:left="-1882" w:hanging="1620"/>
      </w:pPr>
    </w:lvl>
  </w:abstractNum>
  <w:abstractNum w:abstractNumId="22" w15:restartNumberingAfterBreak="0">
    <w:nsid w:val="4CC151A4"/>
    <w:multiLevelType w:val="hybridMultilevel"/>
    <w:tmpl w:val="353E1E4E"/>
    <w:lvl w:ilvl="0" w:tplc="35462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1582A"/>
    <w:multiLevelType w:val="hybridMultilevel"/>
    <w:tmpl w:val="B1A44F9E"/>
    <w:lvl w:ilvl="0" w:tplc="270EC9E6">
      <w:start w:val="1"/>
      <w:numFmt w:val="decimal"/>
      <w:lvlText w:val="%1."/>
      <w:lvlJc w:val="left"/>
      <w:pPr>
        <w:tabs>
          <w:tab w:val="num" w:pos="1080"/>
        </w:tabs>
        <w:ind w:left="1080" w:hanging="360"/>
      </w:pPr>
      <w:rPr>
        <w:rFonts w:hint="default"/>
      </w:rPr>
    </w:lvl>
    <w:lvl w:ilvl="1" w:tplc="D9320C4C">
      <w:start w:val="1"/>
      <w:numFmt w:val="lowerLetter"/>
      <w:lvlText w:val="%2)"/>
      <w:lvlJc w:val="left"/>
      <w:pPr>
        <w:tabs>
          <w:tab w:val="num" w:pos="1800"/>
        </w:tabs>
        <w:ind w:left="1800" w:hanging="360"/>
      </w:pPr>
      <w:rPr>
        <w:rFonts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4" w15:restartNumberingAfterBreak="0">
    <w:nsid w:val="53093DAD"/>
    <w:multiLevelType w:val="hybridMultilevel"/>
    <w:tmpl w:val="7BFCDC8A"/>
    <w:lvl w:ilvl="0" w:tplc="8D382F1E">
      <w:start w:val="1"/>
      <w:numFmt w:val="decimal"/>
      <w:lvlText w:val="(%1)"/>
      <w:lvlJc w:val="left"/>
      <w:pPr>
        <w:ind w:left="720" w:hanging="360"/>
      </w:pPr>
      <w:rPr>
        <w:rFonts w:cs="Apto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C169F"/>
    <w:multiLevelType w:val="hybridMultilevel"/>
    <w:tmpl w:val="FBF6A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845AE"/>
    <w:multiLevelType w:val="hybridMultilevel"/>
    <w:tmpl w:val="34FE6D34"/>
    <w:lvl w:ilvl="0" w:tplc="4B3C955E">
      <w:start w:val="1"/>
      <w:numFmt w:val="bullet"/>
      <w:lvlText w:val="-"/>
      <w:lvlJc w:val="left"/>
      <w:pPr>
        <w:ind w:left="1778" w:hanging="360"/>
      </w:pPr>
      <w:rPr>
        <w:rFonts w:ascii="Times New Roman" w:hAnsi="Times New Roman"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7" w15:restartNumberingAfterBreak="0">
    <w:nsid w:val="577863D0"/>
    <w:multiLevelType w:val="hybridMultilevel"/>
    <w:tmpl w:val="549E9C7C"/>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7A779B1"/>
    <w:multiLevelType w:val="hybridMultilevel"/>
    <w:tmpl w:val="A10A6CC0"/>
    <w:lvl w:ilvl="0" w:tplc="99B40D6E">
      <w:start w:val="1"/>
      <w:numFmt w:val="lowerLetter"/>
      <w:lvlText w:val="%1)"/>
      <w:lvlJc w:val="left"/>
      <w:pPr>
        <w:ind w:left="1069" w:hanging="360"/>
      </w:pPr>
      <w:rPr>
        <w:rFonts w:eastAsia="Trebuchet M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9641155"/>
    <w:multiLevelType w:val="singleLevel"/>
    <w:tmpl w:val="40AA2A98"/>
    <w:lvl w:ilvl="0">
      <w:numFmt w:val="bullet"/>
      <w:lvlText w:val=""/>
      <w:lvlJc w:val="left"/>
      <w:pPr>
        <w:tabs>
          <w:tab w:val="num" w:pos="750"/>
        </w:tabs>
        <w:ind w:left="750" w:hanging="360"/>
      </w:pPr>
      <w:rPr>
        <w:rFonts w:ascii="Webdings" w:hAnsi="Webdings" w:hint="default"/>
      </w:rPr>
    </w:lvl>
  </w:abstractNum>
  <w:abstractNum w:abstractNumId="30" w15:restartNumberingAfterBreak="0">
    <w:nsid w:val="5BF21912"/>
    <w:multiLevelType w:val="hybridMultilevel"/>
    <w:tmpl w:val="FEC454D2"/>
    <w:lvl w:ilvl="0" w:tplc="ED2651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B2EBC"/>
    <w:multiLevelType w:val="hybridMultilevel"/>
    <w:tmpl w:val="5906D312"/>
    <w:lvl w:ilvl="0" w:tplc="8D382F1E">
      <w:start w:val="1"/>
      <w:numFmt w:val="decimal"/>
      <w:lvlText w:val="(%1)"/>
      <w:lvlJc w:val="left"/>
      <w:pPr>
        <w:ind w:left="720" w:hanging="360"/>
      </w:pPr>
      <w:rPr>
        <w:rFonts w:cs="Apto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4663A"/>
    <w:multiLevelType w:val="hybridMultilevel"/>
    <w:tmpl w:val="FD0657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E2E4584"/>
    <w:multiLevelType w:val="hybridMultilevel"/>
    <w:tmpl w:val="DE24BF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442394"/>
    <w:multiLevelType w:val="hybridMultilevel"/>
    <w:tmpl w:val="3B8025C0"/>
    <w:lvl w:ilvl="0" w:tplc="ED2651B4">
      <w:start w:val="1"/>
      <w:numFmt w:val="bullet"/>
      <w:lvlText w:val="-"/>
      <w:lvlJc w:val="left"/>
      <w:pPr>
        <w:ind w:left="1069" w:hanging="360"/>
      </w:pPr>
      <w:rPr>
        <w:rFonts w:ascii="Calibri" w:hAnsi="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5F3535E0"/>
    <w:multiLevelType w:val="hybridMultilevel"/>
    <w:tmpl w:val="E8C0954C"/>
    <w:lvl w:ilvl="0" w:tplc="5E8213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26FF8"/>
    <w:multiLevelType w:val="hybridMultilevel"/>
    <w:tmpl w:val="B4E2B562"/>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7" w15:restartNumberingAfterBreak="0">
    <w:nsid w:val="68EE408A"/>
    <w:multiLevelType w:val="hybridMultilevel"/>
    <w:tmpl w:val="7F08D26A"/>
    <w:lvl w:ilvl="0" w:tplc="A86A6D2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8" w15:restartNumberingAfterBreak="0">
    <w:nsid w:val="6E822E77"/>
    <w:multiLevelType w:val="hybridMultilevel"/>
    <w:tmpl w:val="9284683C"/>
    <w:lvl w:ilvl="0" w:tplc="0418000F">
      <w:start w:val="1"/>
      <w:numFmt w:val="decimal"/>
      <w:lvlText w:val="%1."/>
      <w:lvlJc w:val="left"/>
      <w:pPr>
        <w:ind w:left="1069"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921BE8"/>
    <w:multiLevelType w:val="hybridMultilevel"/>
    <w:tmpl w:val="D19A78A8"/>
    <w:lvl w:ilvl="0" w:tplc="A86A6D2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0" w15:restartNumberingAfterBreak="0">
    <w:nsid w:val="706A4FBC"/>
    <w:multiLevelType w:val="hybridMultilevel"/>
    <w:tmpl w:val="4C8622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35D18FF"/>
    <w:multiLevelType w:val="hybridMultilevel"/>
    <w:tmpl w:val="4D1C9974"/>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2" w15:restartNumberingAfterBreak="0">
    <w:nsid w:val="74F10403"/>
    <w:multiLevelType w:val="hybridMultilevel"/>
    <w:tmpl w:val="1E6A0E9A"/>
    <w:lvl w:ilvl="0" w:tplc="7AE4DB16">
      <w:start w:val="1"/>
      <w:numFmt w:val="bullet"/>
      <w:lvlText w:val=""/>
      <w:lvlJc w:val="left"/>
      <w:pPr>
        <w:ind w:left="720" w:hanging="360"/>
      </w:pPr>
      <w:rPr>
        <w:rFonts w:ascii="Wingdings" w:hAnsi="Wingdings" w:hint="default"/>
        <w:sz w:val="4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9AE664C"/>
    <w:multiLevelType w:val="hybridMultilevel"/>
    <w:tmpl w:val="549E9C7C"/>
    <w:lvl w:ilvl="0" w:tplc="0409000F">
      <w:start w:val="1"/>
      <w:numFmt w:val="decimal"/>
      <w:lvlText w:val="%1."/>
      <w:lvlJc w:val="left"/>
      <w:pPr>
        <w:ind w:left="163" w:hanging="360"/>
      </w:pPr>
    </w:lvl>
    <w:lvl w:ilvl="1" w:tplc="04090019">
      <w:start w:val="1"/>
      <w:numFmt w:val="lowerLetter"/>
      <w:lvlText w:val="%2."/>
      <w:lvlJc w:val="left"/>
      <w:pPr>
        <w:ind w:left="883" w:hanging="360"/>
      </w:pPr>
    </w:lvl>
    <w:lvl w:ilvl="2" w:tplc="0409001B">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44" w15:restartNumberingAfterBreak="0">
    <w:nsid w:val="79F20A1C"/>
    <w:multiLevelType w:val="hybridMultilevel"/>
    <w:tmpl w:val="FFE6C13E"/>
    <w:lvl w:ilvl="0" w:tplc="0418000F">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5" w15:restartNumberingAfterBreak="0">
    <w:nsid w:val="7C4D781E"/>
    <w:multiLevelType w:val="hybridMultilevel"/>
    <w:tmpl w:val="F2569696"/>
    <w:lvl w:ilvl="0" w:tplc="0418000F">
      <w:start w:val="1"/>
      <w:numFmt w:val="decimal"/>
      <w:lvlText w:val="%1."/>
      <w:lvlJc w:val="left"/>
      <w:pPr>
        <w:ind w:left="1069"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D0D31B2"/>
    <w:multiLevelType w:val="hybridMultilevel"/>
    <w:tmpl w:val="530A0426"/>
    <w:lvl w:ilvl="0" w:tplc="04090017">
      <w:start w:val="1"/>
      <w:numFmt w:val="lowerLetter"/>
      <w:lvlText w:val="%1)"/>
      <w:lvlJc w:val="left"/>
      <w:pPr>
        <w:ind w:left="1069" w:hanging="360"/>
      </w:pPr>
      <w:rPr>
        <w:rFont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7" w15:restartNumberingAfterBreak="0">
    <w:nsid w:val="7DF503CC"/>
    <w:multiLevelType w:val="hybridMultilevel"/>
    <w:tmpl w:val="766C8022"/>
    <w:lvl w:ilvl="0" w:tplc="2EA003E2">
      <w:start w:val="7"/>
      <w:numFmt w:val="decimal"/>
      <w:lvlText w:val="(%1)"/>
      <w:lvlJc w:val="left"/>
      <w:pPr>
        <w:ind w:left="720" w:hanging="360"/>
      </w:pPr>
      <w:rPr>
        <w:rFonts w:cs="Apto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5152C"/>
    <w:multiLevelType w:val="hybridMultilevel"/>
    <w:tmpl w:val="D1A2C71C"/>
    <w:lvl w:ilvl="0" w:tplc="E472A576">
      <w:start w:val="1"/>
      <w:numFmt w:val="decimal"/>
      <w:lvlText w:val="(%1)"/>
      <w:lvlJc w:val="left"/>
      <w:pPr>
        <w:ind w:left="1069" w:hanging="360"/>
      </w:pPr>
      <w:rPr>
        <w:rFonts w:ascii="Aptos-Bold" w:hAnsi="Aptos-Bold" w:cs="Aptos-Bold" w:hint="default"/>
        <w:b/>
      </w:rPr>
    </w:lvl>
    <w:lvl w:ilvl="1" w:tplc="04090017">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29"/>
  </w:num>
  <w:num w:numId="3">
    <w:abstractNumId w:val="6"/>
  </w:num>
  <w:num w:numId="4">
    <w:abstractNumId w:val="39"/>
  </w:num>
  <w:num w:numId="5">
    <w:abstractNumId w:val="37"/>
  </w:num>
  <w:num w:numId="6">
    <w:abstractNumId w:val="41"/>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4"/>
  </w:num>
  <w:num w:numId="11">
    <w:abstractNumId w:val="38"/>
  </w:num>
  <w:num w:numId="12">
    <w:abstractNumId w:val="45"/>
  </w:num>
  <w:num w:numId="13">
    <w:abstractNumId w:val="42"/>
  </w:num>
  <w:num w:numId="14">
    <w:abstractNumId w:val="43"/>
  </w:num>
  <w:num w:numId="15">
    <w:abstractNumId w:val="27"/>
  </w:num>
  <w:num w:numId="16">
    <w:abstractNumId w:val="36"/>
  </w:num>
  <w:num w:numId="17">
    <w:abstractNumId w:val="17"/>
  </w:num>
  <w:num w:numId="18">
    <w:abstractNumId w:val="26"/>
  </w:num>
  <w:num w:numId="19">
    <w:abstractNumId w:val="14"/>
  </w:num>
  <w:num w:numId="20">
    <w:abstractNumId w:val="28"/>
  </w:num>
  <w:num w:numId="21">
    <w:abstractNumId w:val="21"/>
  </w:num>
  <w:num w:numId="22">
    <w:abstractNumId w:val="19"/>
  </w:num>
  <w:num w:numId="23">
    <w:abstractNumId w:val="11"/>
  </w:num>
  <w:num w:numId="24">
    <w:abstractNumId w:val="34"/>
  </w:num>
  <w:num w:numId="25">
    <w:abstractNumId w:val="33"/>
  </w:num>
  <w:num w:numId="26">
    <w:abstractNumId w:val="4"/>
  </w:num>
  <w:num w:numId="27">
    <w:abstractNumId w:val="35"/>
  </w:num>
  <w:num w:numId="28">
    <w:abstractNumId w:val="25"/>
  </w:num>
  <w:num w:numId="29">
    <w:abstractNumId w:val="23"/>
  </w:num>
  <w:num w:numId="30">
    <w:abstractNumId w:val="13"/>
  </w:num>
  <w:num w:numId="31">
    <w:abstractNumId w:val="40"/>
  </w:num>
  <w:num w:numId="32">
    <w:abstractNumId w:val="9"/>
  </w:num>
  <w:num w:numId="33">
    <w:abstractNumId w:val="22"/>
  </w:num>
  <w:num w:numId="34">
    <w:abstractNumId w:val="18"/>
  </w:num>
  <w:num w:numId="35">
    <w:abstractNumId w:val="30"/>
  </w:num>
  <w:num w:numId="36">
    <w:abstractNumId w:val="3"/>
  </w:num>
  <w:num w:numId="37">
    <w:abstractNumId w:val="7"/>
  </w:num>
  <w:num w:numId="38">
    <w:abstractNumId w:val="48"/>
  </w:num>
  <w:num w:numId="39">
    <w:abstractNumId w:val="5"/>
  </w:num>
  <w:num w:numId="40">
    <w:abstractNumId w:val="46"/>
  </w:num>
  <w:num w:numId="41">
    <w:abstractNumId w:val="32"/>
  </w:num>
  <w:num w:numId="42">
    <w:abstractNumId w:val="31"/>
  </w:num>
  <w:num w:numId="43">
    <w:abstractNumId w:val="16"/>
  </w:num>
  <w:num w:numId="44">
    <w:abstractNumId w:val="12"/>
  </w:num>
  <w:num w:numId="45">
    <w:abstractNumId w:val="24"/>
  </w:num>
  <w:num w:numId="46">
    <w:abstractNumId w:val="0"/>
  </w:num>
  <w:num w:numId="47">
    <w:abstractNumId w:val="8"/>
  </w:num>
  <w:num w:numId="48">
    <w:abstractNumId w:val="1"/>
  </w:num>
  <w:num w:numId="49">
    <w:abstractNumId w:val="4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3C"/>
    <w:rsid w:val="00001C94"/>
    <w:rsid w:val="00003006"/>
    <w:rsid w:val="000030E0"/>
    <w:rsid w:val="00003666"/>
    <w:rsid w:val="00003684"/>
    <w:rsid w:val="00005100"/>
    <w:rsid w:val="00005E17"/>
    <w:rsid w:val="00007597"/>
    <w:rsid w:val="000115F0"/>
    <w:rsid w:val="00014533"/>
    <w:rsid w:val="00016D84"/>
    <w:rsid w:val="00017599"/>
    <w:rsid w:val="00020454"/>
    <w:rsid w:val="000208FA"/>
    <w:rsid w:val="00021AA4"/>
    <w:rsid w:val="00030C11"/>
    <w:rsid w:val="00030D61"/>
    <w:rsid w:val="00031525"/>
    <w:rsid w:val="00032D51"/>
    <w:rsid w:val="00035352"/>
    <w:rsid w:val="000376AB"/>
    <w:rsid w:val="000470CF"/>
    <w:rsid w:val="000504F0"/>
    <w:rsid w:val="0005473A"/>
    <w:rsid w:val="00062E08"/>
    <w:rsid w:val="000664C5"/>
    <w:rsid w:val="000666EF"/>
    <w:rsid w:val="0006694D"/>
    <w:rsid w:val="00067C3A"/>
    <w:rsid w:val="00071B3C"/>
    <w:rsid w:val="00072C43"/>
    <w:rsid w:val="00074D2E"/>
    <w:rsid w:val="00075846"/>
    <w:rsid w:val="00077264"/>
    <w:rsid w:val="00077449"/>
    <w:rsid w:val="00077E46"/>
    <w:rsid w:val="0008184D"/>
    <w:rsid w:val="00084A83"/>
    <w:rsid w:val="00090522"/>
    <w:rsid w:val="00091813"/>
    <w:rsid w:val="000925BA"/>
    <w:rsid w:val="00094A61"/>
    <w:rsid w:val="000954BF"/>
    <w:rsid w:val="000A003C"/>
    <w:rsid w:val="000A1FA8"/>
    <w:rsid w:val="000A62F2"/>
    <w:rsid w:val="000B0A36"/>
    <w:rsid w:val="000B11A2"/>
    <w:rsid w:val="000B14A6"/>
    <w:rsid w:val="000B2544"/>
    <w:rsid w:val="000B5043"/>
    <w:rsid w:val="000B51AE"/>
    <w:rsid w:val="000C4772"/>
    <w:rsid w:val="000D0BF1"/>
    <w:rsid w:val="000D0D9C"/>
    <w:rsid w:val="000D12B6"/>
    <w:rsid w:val="000D1D79"/>
    <w:rsid w:val="000D1FF9"/>
    <w:rsid w:val="000D20BC"/>
    <w:rsid w:val="000D20F0"/>
    <w:rsid w:val="000D251B"/>
    <w:rsid w:val="000D2A21"/>
    <w:rsid w:val="000D3ACC"/>
    <w:rsid w:val="000D43B2"/>
    <w:rsid w:val="000D4469"/>
    <w:rsid w:val="000D7B16"/>
    <w:rsid w:val="000D7D59"/>
    <w:rsid w:val="000E4A82"/>
    <w:rsid w:val="000E588C"/>
    <w:rsid w:val="000E7406"/>
    <w:rsid w:val="000F1965"/>
    <w:rsid w:val="000F27CC"/>
    <w:rsid w:val="000F30B4"/>
    <w:rsid w:val="000F35CB"/>
    <w:rsid w:val="000F6D2B"/>
    <w:rsid w:val="000F74E8"/>
    <w:rsid w:val="000F7BCC"/>
    <w:rsid w:val="00100F62"/>
    <w:rsid w:val="001013BD"/>
    <w:rsid w:val="00101B26"/>
    <w:rsid w:val="00104AEE"/>
    <w:rsid w:val="00107100"/>
    <w:rsid w:val="00110131"/>
    <w:rsid w:val="00110A05"/>
    <w:rsid w:val="00110A9D"/>
    <w:rsid w:val="001142CD"/>
    <w:rsid w:val="00116317"/>
    <w:rsid w:val="00121F55"/>
    <w:rsid w:val="00124EDC"/>
    <w:rsid w:val="001262F9"/>
    <w:rsid w:val="001270CB"/>
    <w:rsid w:val="001363DA"/>
    <w:rsid w:val="00137535"/>
    <w:rsid w:val="00140489"/>
    <w:rsid w:val="00140756"/>
    <w:rsid w:val="00141C68"/>
    <w:rsid w:val="0014364F"/>
    <w:rsid w:val="00145498"/>
    <w:rsid w:val="00147F61"/>
    <w:rsid w:val="00152736"/>
    <w:rsid w:val="001527D2"/>
    <w:rsid w:val="00153F81"/>
    <w:rsid w:val="0016073F"/>
    <w:rsid w:val="00161118"/>
    <w:rsid w:val="00161193"/>
    <w:rsid w:val="0016311A"/>
    <w:rsid w:val="00163799"/>
    <w:rsid w:val="001642A4"/>
    <w:rsid w:val="00164F36"/>
    <w:rsid w:val="00165988"/>
    <w:rsid w:val="001677A7"/>
    <w:rsid w:val="00170AC3"/>
    <w:rsid w:val="00171214"/>
    <w:rsid w:val="00172540"/>
    <w:rsid w:val="00172626"/>
    <w:rsid w:val="001740AE"/>
    <w:rsid w:val="00174F01"/>
    <w:rsid w:val="001751E6"/>
    <w:rsid w:val="00175835"/>
    <w:rsid w:val="001767B0"/>
    <w:rsid w:val="00176B1D"/>
    <w:rsid w:val="001865F9"/>
    <w:rsid w:val="001872DB"/>
    <w:rsid w:val="001920D3"/>
    <w:rsid w:val="0019346F"/>
    <w:rsid w:val="00193999"/>
    <w:rsid w:val="00196CC7"/>
    <w:rsid w:val="00197EA3"/>
    <w:rsid w:val="001A0D4A"/>
    <w:rsid w:val="001A1BBF"/>
    <w:rsid w:val="001A303C"/>
    <w:rsid w:val="001A3283"/>
    <w:rsid w:val="001A36FC"/>
    <w:rsid w:val="001A3917"/>
    <w:rsid w:val="001A5491"/>
    <w:rsid w:val="001A74ED"/>
    <w:rsid w:val="001A7CFC"/>
    <w:rsid w:val="001B0369"/>
    <w:rsid w:val="001B03D8"/>
    <w:rsid w:val="001B2700"/>
    <w:rsid w:val="001B3430"/>
    <w:rsid w:val="001B50D5"/>
    <w:rsid w:val="001B7897"/>
    <w:rsid w:val="001C0A76"/>
    <w:rsid w:val="001C0E5B"/>
    <w:rsid w:val="001C3664"/>
    <w:rsid w:val="001C42FE"/>
    <w:rsid w:val="001C73FA"/>
    <w:rsid w:val="001C761F"/>
    <w:rsid w:val="001C7AE2"/>
    <w:rsid w:val="001D1E02"/>
    <w:rsid w:val="001D24C7"/>
    <w:rsid w:val="001D3133"/>
    <w:rsid w:val="001D70C8"/>
    <w:rsid w:val="001D7E65"/>
    <w:rsid w:val="001E2326"/>
    <w:rsid w:val="001E2406"/>
    <w:rsid w:val="001E2496"/>
    <w:rsid w:val="001E3E21"/>
    <w:rsid w:val="001E58F7"/>
    <w:rsid w:val="001E5ED6"/>
    <w:rsid w:val="001E5F92"/>
    <w:rsid w:val="001E7A00"/>
    <w:rsid w:val="001F199E"/>
    <w:rsid w:val="001F225E"/>
    <w:rsid w:val="001F3D02"/>
    <w:rsid w:val="001F56C7"/>
    <w:rsid w:val="001F662D"/>
    <w:rsid w:val="001F6C38"/>
    <w:rsid w:val="001F77F3"/>
    <w:rsid w:val="00200047"/>
    <w:rsid w:val="002025C6"/>
    <w:rsid w:val="00204216"/>
    <w:rsid w:val="00205690"/>
    <w:rsid w:val="002063B6"/>
    <w:rsid w:val="00206B2A"/>
    <w:rsid w:val="00211EBB"/>
    <w:rsid w:val="002152C0"/>
    <w:rsid w:val="0021680C"/>
    <w:rsid w:val="00216ECE"/>
    <w:rsid w:val="00221393"/>
    <w:rsid w:val="00222223"/>
    <w:rsid w:val="0022562E"/>
    <w:rsid w:val="00231935"/>
    <w:rsid w:val="002326D6"/>
    <w:rsid w:val="0023281A"/>
    <w:rsid w:val="00232975"/>
    <w:rsid w:val="00232DED"/>
    <w:rsid w:val="00234EA5"/>
    <w:rsid w:val="00235EC9"/>
    <w:rsid w:val="00236601"/>
    <w:rsid w:val="002371EA"/>
    <w:rsid w:val="002401A8"/>
    <w:rsid w:val="0024086E"/>
    <w:rsid w:val="002409CA"/>
    <w:rsid w:val="00241CCC"/>
    <w:rsid w:val="00242063"/>
    <w:rsid w:val="0024213E"/>
    <w:rsid w:val="00243547"/>
    <w:rsid w:val="00243B9D"/>
    <w:rsid w:val="00245402"/>
    <w:rsid w:val="00245A39"/>
    <w:rsid w:val="00245CB5"/>
    <w:rsid w:val="00246ECA"/>
    <w:rsid w:val="0025071D"/>
    <w:rsid w:val="0025487E"/>
    <w:rsid w:val="0025691F"/>
    <w:rsid w:val="00256E05"/>
    <w:rsid w:val="00260365"/>
    <w:rsid w:val="00260655"/>
    <w:rsid w:val="002619B2"/>
    <w:rsid w:val="002619F3"/>
    <w:rsid w:val="00262F34"/>
    <w:rsid w:val="00263E2E"/>
    <w:rsid w:val="002669D1"/>
    <w:rsid w:val="00266E9F"/>
    <w:rsid w:val="00267DFA"/>
    <w:rsid w:val="00270EE1"/>
    <w:rsid w:val="00272640"/>
    <w:rsid w:val="00272B75"/>
    <w:rsid w:val="00273774"/>
    <w:rsid w:val="00275393"/>
    <w:rsid w:val="002801C3"/>
    <w:rsid w:val="00280BE8"/>
    <w:rsid w:val="00282662"/>
    <w:rsid w:val="00282B94"/>
    <w:rsid w:val="00293028"/>
    <w:rsid w:val="00293692"/>
    <w:rsid w:val="00296324"/>
    <w:rsid w:val="0029690F"/>
    <w:rsid w:val="002A2BA1"/>
    <w:rsid w:val="002A4250"/>
    <w:rsid w:val="002A4F17"/>
    <w:rsid w:val="002A5E07"/>
    <w:rsid w:val="002B1C39"/>
    <w:rsid w:val="002B226D"/>
    <w:rsid w:val="002B2757"/>
    <w:rsid w:val="002B2C0A"/>
    <w:rsid w:val="002B37EC"/>
    <w:rsid w:val="002B3E8D"/>
    <w:rsid w:val="002B49BB"/>
    <w:rsid w:val="002C0CBC"/>
    <w:rsid w:val="002C0ECD"/>
    <w:rsid w:val="002C1550"/>
    <w:rsid w:val="002C32B3"/>
    <w:rsid w:val="002C4321"/>
    <w:rsid w:val="002C7174"/>
    <w:rsid w:val="002C7780"/>
    <w:rsid w:val="002C7D52"/>
    <w:rsid w:val="002D0045"/>
    <w:rsid w:val="002D16D0"/>
    <w:rsid w:val="002D2C9D"/>
    <w:rsid w:val="002D5AC4"/>
    <w:rsid w:val="002D5D14"/>
    <w:rsid w:val="002E3F35"/>
    <w:rsid w:val="002E5407"/>
    <w:rsid w:val="002F0A70"/>
    <w:rsid w:val="002F4054"/>
    <w:rsid w:val="002F6B71"/>
    <w:rsid w:val="002F72D4"/>
    <w:rsid w:val="002F734D"/>
    <w:rsid w:val="00300997"/>
    <w:rsid w:val="00301A80"/>
    <w:rsid w:val="00302B37"/>
    <w:rsid w:val="0030307E"/>
    <w:rsid w:val="003033A2"/>
    <w:rsid w:val="00304162"/>
    <w:rsid w:val="0030515B"/>
    <w:rsid w:val="0030659C"/>
    <w:rsid w:val="00307F2E"/>
    <w:rsid w:val="00312426"/>
    <w:rsid w:val="00313295"/>
    <w:rsid w:val="00313E48"/>
    <w:rsid w:val="003150FD"/>
    <w:rsid w:val="00315F4C"/>
    <w:rsid w:val="0031775F"/>
    <w:rsid w:val="003242EB"/>
    <w:rsid w:val="00325242"/>
    <w:rsid w:val="003324F6"/>
    <w:rsid w:val="003327D6"/>
    <w:rsid w:val="00334EED"/>
    <w:rsid w:val="003408BC"/>
    <w:rsid w:val="003421BE"/>
    <w:rsid w:val="003454C1"/>
    <w:rsid w:val="00352829"/>
    <w:rsid w:val="003528B3"/>
    <w:rsid w:val="00353856"/>
    <w:rsid w:val="00355300"/>
    <w:rsid w:val="00355313"/>
    <w:rsid w:val="00356752"/>
    <w:rsid w:val="00360B1F"/>
    <w:rsid w:val="003622FB"/>
    <w:rsid w:val="0036449F"/>
    <w:rsid w:val="0036543E"/>
    <w:rsid w:val="00365819"/>
    <w:rsid w:val="00367965"/>
    <w:rsid w:val="0037085F"/>
    <w:rsid w:val="003717DC"/>
    <w:rsid w:val="0038694F"/>
    <w:rsid w:val="00386F39"/>
    <w:rsid w:val="0039064F"/>
    <w:rsid w:val="00391412"/>
    <w:rsid w:val="003922DD"/>
    <w:rsid w:val="003925EA"/>
    <w:rsid w:val="00392725"/>
    <w:rsid w:val="00393393"/>
    <w:rsid w:val="00393A0F"/>
    <w:rsid w:val="0039446A"/>
    <w:rsid w:val="00395AF6"/>
    <w:rsid w:val="003A2303"/>
    <w:rsid w:val="003A2495"/>
    <w:rsid w:val="003A464C"/>
    <w:rsid w:val="003A475C"/>
    <w:rsid w:val="003A5E1F"/>
    <w:rsid w:val="003A6B7E"/>
    <w:rsid w:val="003B03C3"/>
    <w:rsid w:val="003B1354"/>
    <w:rsid w:val="003B2ED0"/>
    <w:rsid w:val="003B39E5"/>
    <w:rsid w:val="003B5461"/>
    <w:rsid w:val="003C1FD6"/>
    <w:rsid w:val="003C3EAF"/>
    <w:rsid w:val="003C57BA"/>
    <w:rsid w:val="003C5B3E"/>
    <w:rsid w:val="003C6783"/>
    <w:rsid w:val="003C6A4F"/>
    <w:rsid w:val="003C7425"/>
    <w:rsid w:val="003D0B79"/>
    <w:rsid w:val="003D1640"/>
    <w:rsid w:val="003D2A93"/>
    <w:rsid w:val="003E1271"/>
    <w:rsid w:val="003E1E13"/>
    <w:rsid w:val="003E1EF4"/>
    <w:rsid w:val="003E32A4"/>
    <w:rsid w:val="003E36CD"/>
    <w:rsid w:val="003E41E5"/>
    <w:rsid w:val="003E59F0"/>
    <w:rsid w:val="003E65E8"/>
    <w:rsid w:val="003E6918"/>
    <w:rsid w:val="003E7937"/>
    <w:rsid w:val="003F1A08"/>
    <w:rsid w:val="003F2509"/>
    <w:rsid w:val="003F2550"/>
    <w:rsid w:val="003F436A"/>
    <w:rsid w:val="003F5E8F"/>
    <w:rsid w:val="003F6FD9"/>
    <w:rsid w:val="0040093A"/>
    <w:rsid w:val="00401231"/>
    <w:rsid w:val="00401C46"/>
    <w:rsid w:val="00404707"/>
    <w:rsid w:val="0040714A"/>
    <w:rsid w:val="0040794B"/>
    <w:rsid w:val="0040796E"/>
    <w:rsid w:val="00407D25"/>
    <w:rsid w:val="00411B2E"/>
    <w:rsid w:val="004141A9"/>
    <w:rsid w:val="00415B54"/>
    <w:rsid w:val="00420415"/>
    <w:rsid w:val="0042299F"/>
    <w:rsid w:val="00427780"/>
    <w:rsid w:val="00427857"/>
    <w:rsid w:val="004318E7"/>
    <w:rsid w:val="00431F28"/>
    <w:rsid w:val="0043370A"/>
    <w:rsid w:val="00434C9F"/>
    <w:rsid w:val="00434D30"/>
    <w:rsid w:val="004375BE"/>
    <w:rsid w:val="004377CF"/>
    <w:rsid w:val="00440AFC"/>
    <w:rsid w:val="004414B2"/>
    <w:rsid w:val="004418DB"/>
    <w:rsid w:val="00443A86"/>
    <w:rsid w:val="00444D71"/>
    <w:rsid w:val="00445534"/>
    <w:rsid w:val="004461B6"/>
    <w:rsid w:val="00446FB1"/>
    <w:rsid w:val="00447026"/>
    <w:rsid w:val="00447D0F"/>
    <w:rsid w:val="00447E9B"/>
    <w:rsid w:val="00452A51"/>
    <w:rsid w:val="00452DF2"/>
    <w:rsid w:val="0045306D"/>
    <w:rsid w:val="00453801"/>
    <w:rsid w:val="004540AF"/>
    <w:rsid w:val="00454AEF"/>
    <w:rsid w:val="004554BE"/>
    <w:rsid w:val="00456755"/>
    <w:rsid w:val="00457C60"/>
    <w:rsid w:val="00460E7A"/>
    <w:rsid w:val="0046762C"/>
    <w:rsid w:val="00471EB2"/>
    <w:rsid w:val="004728A8"/>
    <w:rsid w:val="0047723A"/>
    <w:rsid w:val="004775F6"/>
    <w:rsid w:val="00480595"/>
    <w:rsid w:val="00482040"/>
    <w:rsid w:val="00482573"/>
    <w:rsid w:val="0048269D"/>
    <w:rsid w:val="00482804"/>
    <w:rsid w:val="00483283"/>
    <w:rsid w:val="004836B5"/>
    <w:rsid w:val="00484711"/>
    <w:rsid w:val="00484A4A"/>
    <w:rsid w:val="004904C6"/>
    <w:rsid w:val="00492AF3"/>
    <w:rsid w:val="00493685"/>
    <w:rsid w:val="004947A0"/>
    <w:rsid w:val="00495C05"/>
    <w:rsid w:val="004A2A1A"/>
    <w:rsid w:val="004A314A"/>
    <w:rsid w:val="004A55C9"/>
    <w:rsid w:val="004A5EB5"/>
    <w:rsid w:val="004B0AE9"/>
    <w:rsid w:val="004B19DE"/>
    <w:rsid w:val="004B427A"/>
    <w:rsid w:val="004B62B1"/>
    <w:rsid w:val="004B69DD"/>
    <w:rsid w:val="004B74AE"/>
    <w:rsid w:val="004B7C5D"/>
    <w:rsid w:val="004C372B"/>
    <w:rsid w:val="004C5DD5"/>
    <w:rsid w:val="004C61E8"/>
    <w:rsid w:val="004C6627"/>
    <w:rsid w:val="004C6CED"/>
    <w:rsid w:val="004D0572"/>
    <w:rsid w:val="004D0F99"/>
    <w:rsid w:val="004D25CC"/>
    <w:rsid w:val="004D55A7"/>
    <w:rsid w:val="004D580C"/>
    <w:rsid w:val="004D6B5C"/>
    <w:rsid w:val="004E2030"/>
    <w:rsid w:val="004E2FCA"/>
    <w:rsid w:val="004E36A9"/>
    <w:rsid w:val="004E393B"/>
    <w:rsid w:val="004E430D"/>
    <w:rsid w:val="004E4E6E"/>
    <w:rsid w:val="004E5BBD"/>
    <w:rsid w:val="004E6256"/>
    <w:rsid w:val="004E774E"/>
    <w:rsid w:val="004F2DCA"/>
    <w:rsid w:val="004F42DF"/>
    <w:rsid w:val="004F50B2"/>
    <w:rsid w:val="004F6CFA"/>
    <w:rsid w:val="004F6DFD"/>
    <w:rsid w:val="005001AA"/>
    <w:rsid w:val="0050064A"/>
    <w:rsid w:val="00500D02"/>
    <w:rsid w:val="00503334"/>
    <w:rsid w:val="0050385A"/>
    <w:rsid w:val="005054DA"/>
    <w:rsid w:val="005056F7"/>
    <w:rsid w:val="005121B3"/>
    <w:rsid w:val="00513EF0"/>
    <w:rsid w:val="0051405D"/>
    <w:rsid w:val="00514DEF"/>
    <w:rsid w:val="00515BD7"/>
    <w:rsid w:val="005212EB"/>
    <w:rsid w:val="00521546"/>
    <w:rsid w:val="00522512"/>
    <w:rsid w:val="00523687"/>
    <w:rsid w:val="005242B8"/>
    <w:rsid w:val="00526B54"/>
    <w:rsid w:val="00527F26"/>
    <w:rsid w:val="00532B90"/>
    <w:rsid w:val="005353F3"/>
    <w:rsid w:val="005408B1"/>
    <w:rsid w:val="00540C60"/>
    <w:rsid w:val="00543CC3"/>
    <w:rsid w:val="00546721"/>
    <w:rsid w:val="00551CFC"/>
    <w:rsid w:val="00552692"/>
    <w:rsid w:val="0055423A"/>
    <w:rsid w:val="0055545A"/>
    <w:rsid w:val="0055667E"/>
    <w:rsid w:val="00556BB1"/>
    <w:rsid w:val="00557BDF"/>
    <w:rsid w:val="00563CBD"/>
    <w:rsid w:val="005662EF"/>
    <w:rsid w:val="005668D5"/>
    <w:rsid w:val="005702CE"/>
    <w:rsid w:val="005736C1"/>
    <w:rsid w:val="005764B7"/>
    <w:rsid w:val="00577506"/>
    <w:rsid w:val="0058109E"/>
    <w:rsid w:val="0058660A"/>
    <w:rsid w:val="00586BBF"/>
    <w:rsid w:val="005902B0"/>
    <w:rsid w:val="005905CA"/>
    <w:rsid w:val="00591738"/>
    <w:rsid w:val="005934C7"/>
    <w:rsid w:val="00596DFE"/>
    <w:rsid w:val="005A09F7"/>
    <w:rsid w:val="005A0DFC"/>
    <w:rsid w:val="005A539E"/>
    <w:rsid w:val="005A5E29"/>
    <w:rsid w:val="005A5E8B"/>
    <w:rsid w:val="005A6BB6"/>
    <w:rsid w:val="005A7A1E"/>
    <w:rsid w:val="005B152F"/>
    <w:rsid w:val="005B25F1"/>
    <w:rsid w:val="005B4F55"/>
    <w:rsid w:val="005B6F97"/>
    <w:rsid w:val="005C0208"/>
    <w:rsid w:val="005C29B8"/>
    <w:rsid w:val="005C3827"/>
    <w:rsid w:val="005C6580"/>
    <w:rsid w:val="005C6B1F"/>
    <w:rsid w:val="005C7B36"/>
    <w:rsid w:val="005D0F01"/>
    <w:rsid w:val="005D1653"/>
    <w:rsid w:val="005D6414"/>
    <w:rsid w:val="005E0116"/>
    <w:rsid w:val="005E21D3"/>
    <w:rsid w:val="005E265F"/>
    <w:rsid w:val="005E41EB"/>
    <w:rsid w:val="005E512C"/>
    <w:rsid w:val="005E53E3"/>
    <w:rsid w:val="005E617B"/>
    <w:rsid w:val="005F3AF6"/>
    <w:rsid w:val="005F57DB"/>
    <w:rsid w:val="0060140A"/>
    <w:rsid w:val="006016C5"/>
    <w:rsid w:val="00601B5C"/>
    <w:rsid w:val="006027B6"/>
    <w:rsid w:val="00602BA9"/>
    <w:rsid w:val="0060434D"/>
    <w:rsid w:val="006067D3"/>
    <w:rsid w:val="00607254"/>
    <w:rsid w:val="00615708"/>
    <w:rsid w:val="00616D97"/>
    <w:rsid w:val="00617163"/>
    <w:rsid w:val="00617FEB"/>
    <w:rsid w:val="006223BD"/>
    <w:rsid w:val="00622720"/>
    <w:rsid w:val="00622DE2"/>
    <w:rsid w:val="006259FE"/>
    <w:rsid w:val="00626C64"/>
    <w:rsid w:val="00626F5B"/>
    <w:rsid w:val="00632CDD"/>
    <w:rsid w:val="006355ED"/>
    <w:rsid w:val="00635D1C"/>
    <w:rsid w:val="00640696"/>
    <w:rsid w:val="00641E75"/>
    <w:rsid w:val="00642836"/>
    <w:rsid w:val="00643C6F"/>
    <w:rsid w:val="00643EF9"/>
    <w:rsid w:val="0064600D"/>
    <w:rsid w:val="00647637"/>
    <w:rsid w:val="00651793"/>
    <w:rsid w:val="00651B05"/>
    <w:rsid w:val="00653369"/>
    <w:rsid w:val="00656859"/>
    <w:rsid w:val="00656BD8"/>
    <w:rsid w:val="006573E7"/>
    <w:rsid w:val="0066067D"/>
    <w:rsid w:val="00661F92"/>
    <w:rsid w:val="00663471"/>
    <w:rsid w:val="00664294"/>
    <w:rsid w:val="00667251"/>
    <w:rsid w:val="0066756B"/>
    <w:rsid w:val="00672A20"/>
    <w:rsid w:val="00673828"/>
    <w:rsid w:val="0067662A"/>
    <w:rsid w:val="006829AD"/>
    <w:rsid w:val="0068621B"/>
    <w:rsid w:val="0069060F"/>
    <w:rsid w:val="00690DD5"/>
    <w:rsid w:val="00695B82"/>
    <w:rsid w:val="00695C5C"/>
    <w:rsid w:val="0069664E"/>
    <w:rsid w:val="00696806"/>
    <w:rsid w:val="006971FD"/>
    <w:rsid w:val="006A1130"/>
    <w:rsid w:val="006A3DA7"/>
    <w:rsid w:val="006B0FB9"/>
    <w:rsid w:val="006B1FC0"/>
    <w:rsid w:val="006B2FC1"/>
    <w:rsid w:val="006B3236"/>
    <w:rsid w:val="006B3357"/>
    <w:rsid w:val="006B38E5"/>
    <w:rsid w:val="006B5A49"/>
    <w:rsid w:val="006C254C"/>
    <w:rsid w:val="006C29FA"/>
    <w:rsid w:val="006C2A70"/>
    <w:rsid w:val="006C4331"/>
    <w:rsid w:val="006C4793"/>
    <w:rsid w:val="006C68A7"/>
    <w:rsid w:val="006C6AC3"/>
    <w:rsid w:val="006C70DF"/>
    <w:rsid w:val="006D0AF6"/>
    <w:rsid w:val="006D322D"/>
    <w:rsid w:val="006D3839"/>
    <w:rsid w:val="006D4E26"/>
    <w:rsid w:val="006D56E3"/>
    <w:rsid w:val="006D65C7"/>
    <w:rsid w:val="006D7B6D"/>
    <w:rsid w:val="006E0156"/>
    <w:rsid w:val="006E0A35"/>
    <w:rsid w:val="006E2855"/>
    <w:rsid w:val="006E49AC"/>
    <w:rsid w:val="006E7D9D"/>
    <w:rsid w:val="006F281F"/>
    <w:rsid w:val="006F51DB"/>
    <w:rsid w:val="006F7602"/>
    <w:rsid w:val="00701085"/>
    <w:rsid w:val="00701EA8"/>
    <w:rsid w:val="00703542"/>
    <w:rsid w:val="0070408C"/>
    <w:rsid w:val="00704D34"/>
    <w:rsid w:val="00705155"/>
    <w:rsid w:val="00707053"/>
    <w:rsid w:val="00707856"/>
    <w:rsid w:val="00707AB9"/>
    <w:rsid w:val="007101B0"/>
    <w:rsid w:val="007102AB"/>
    <w:rsid w:val="00710500"/>
    <w:rsid w:val="00710594"/>
    <w:rsid w:val="00711F5A"/>
    <w:rsid w:val="00716945"/>
    <w:rsid w:val="00721891"/>
    <w:rsid w:val="007238B3"/>
    <w:rsid w:val="00724A94"/>
    <w:rsid w:val="00724C65"/>
    <w:rsid w:val="007270ED"/>
    <w:rsid w:val="00730281"/>
    <w:rsid w:val="00733693"/>
    <w:rsid w:val="00735442"/>
    <w:rsid w:val="00737973"/>
    <w:rsid w:val="00740553"/>
    <w:rsid w:val="00740BF8"/>
    <w:rsid w:val="00740D86"/>
    <w:rsid w:val="0074255E"/>
    <w:rsid w:val="00743C70"/>
    <w:rsid w:val="00746928"/>
    <w:rsid w:val="00746D67"/>
    <w:rsid w:val="00753FDE"/>
    <w:rsid w:val="00755472"/>
    <w:rsid w:val="007554C5"/>
    <w:rsid w:val="00755B5D"/>
    <w:rsid w:val="00755BC1"/>
    <w:rsid w:val="00756368"/>
    <w:rsid w:val="00756541"/>
    <w:rsid w:val="00763737"/>
    <w:rsid w:val="00766307"/>
    <w:rsid w:val="00766388"/>
    <w:rsid w:val="007670D9"/>
    <w:rsid w:val="00767C29"/>
    <w:rsid w:val="007707A7"/>
    <w:rsid w:val="007707CF"/>
    <w:rsid w:val="007713BE"/>
    <w:rsid w:val="00773366"/>
    <w:rsid w:val="00775F68"/>
    <w:rsid w:val="007764DE"/>
    <w:rsid w:val="00776647"/>
    <w:rsid w:val="00780F58"/>
    <w:rsid w:val="00781952"/>
    <w:rsid w:val="0078455A"/>
    <w:rsid w:val="00785149"/>
    <w:rsid w:val="0078699B"/>
    <w:rsid w:val="00787BB1"/>
    <w:rsid w:val="007909C3"/>
    <w:rsid w:val="00790D79"/>
    <w:rsid w:val="00791376"/>
    <w:rsid w:val="00791D8F"/>
    <w:rsid w:val="0079342F"/>
    <w:rsid w:val="00794256"/>
    <w:rsid w:val="007A0A57"/>
    <w:rsid w:val="007A1966"/>
    <w:rsid w:val="007A1FA2"/>
    <w:rsid w:val="007A3253"/>
    <w:rsid w:val="007A414E"/>
    <w:rsid w:val="007A58C2"/>
    <w:rsid w:val="007A6B23"/>
    <w:rsid w:val="007B0CEE"/>
    <w:rsid w:val="007B19D3"/>
    <w:rsid w:val="007B1ADC"/>
    <w:rsid w:val="007C03C6"/>
    <w:rsid w:val="007C14E6"/>
    <w:rsid w:val="007C2689"/>
    <w:rsid w:val="007C32AB"/>
    <w:rsid w:val="007C5178"/>
    <w:rsid w:val="007C5674"/>
    <w:rsid w:val="007C6CF5"/>
    <w:rsid w:val="007D0AE0"/>
    <w:rsid w:val="007D1A25"/>
    <w:rsid w:val="007D3680"/>
    <w:rsid w:val="007D4965"/>
    <w:rsid w:val="007D5C17"/>
    <w:rsid w:val="007D61B9"/>
    <w:rsid w:val="007E248F"/>
    <w:rsid w:val="007E31ED"/>
    <w:rsid w:val="007E54DD"/>
    <w:rsid w:val="007E601C"/>
    <w:rsid w:val="007F4E8B"/>
    <w:rsid w:val="007F5B3F"/>
    <w:rsid w:val="007F7EA7"/>
    <w:rsid w:val="008113C7"/>
    <w:rsid w:val="008130C3"/>
    <w:rsid w:val="0081482B"/>
    <w:rsid w:val="00814A0D"/>
    <w:rsid w:val="008161AB"/>
    <w:rsid w:val="00820F43"/>
    <w:rsid w:val="008234B8"/>
    <w:rsid w:val="00824C9B"/>
    <w:rsid w:val="008262D6"/>
    <w:rsid w:val="008265A2"/>
    <w:rsid w:val="00827ABA"/>
    <w:rsid w:val="00832642"/>
    <w:rsid w:val="00832701"/>
    <w:rsid w:val="00832906"/>
    <w:rsid w:val="00836DF5"/>
    <w:rsid w:val="00837CCA"/>
    <w:rsid w:val="00840964"/>
    <w:rsid w:val="00842EBE"/>
    <w:rsid w:val="00843E05"/>
    <w:rsid w:val="00844A03"/>
    <w:rsid w:val="0084516E"/>
    <w:rsid w:val="00845181"/>
    <w:rsid w:val="00847C22"/>
    <w:rsid w:val="008507B2"/>
    <w:rsid w:val="008522EA"/>
    <w:rsid w:val="008537E0"/>
    <w:rsid w:val="00854819"/>
    <w:rsid w:val="008553B3"/>
    <w:rsid w:val="00855EB1"/>
    <w:rsid w:val="00856898"/>
    <w:rsid w:val="00860674"/>
    <w:rsid w:val="00862129"/>
    <w:rsid w:val="0086233F"/>
    <w:rsid w:val="0086451F"/>
    <w:rsid w:val="00873F4E"/>
    <w:rsid w:val="0087631F"/>
    <w:rsid w:val="0088055D"/>
    <w:rsid w:val="00881271"/>
    <w:rsid w:val="00883945"/>
    <w:rsid w:val="008877A2"/>
    <w:rsid w:val="00893ED5"/>
    <w:rsid w:val="00895E33"/>
    <w:rsid w:val="008A0B7F"/>
    <w:rsid w:val="008A606D"/>
    <w:rsid w:val="008A6EC6"/>
    <w:rsid w:val="008B0CD9"/>
    <w:rsid w:val="008B3A65"/>
    <w:rsid w:val="008B42B1"/>
    <w:rsid w:val="008B49C9"/>
    <w:rsid w:val="008B51C3"/>
    <w:rsid w:val="008B5523"/>
    <w:rsid w:val="008B656F"/>
    <w:rsid w:val="008B68CB"/>
    <w:rsid w:val="008C05DC"/>
    <w:rsid w:val="008C07BD"/>
    <w:rsid w:val="008C27C2"/>
    <w:rsid w:val="008C37C7"/>
    <w:rsid w:val="008C5ABF"/>
    <w:rsid w:val="008C65D6"/>
    <w:rsid w:val="008C6F21"/>
    <w:rsid w:val="008D0FEC"/>
    <w:rsid w:val="008D1B24"/>
    <w:rsid w:val="008D1C9F"/>
    <w:rsid w:val="008D2C5D"/>
    <w:rsid w:val="008D663D"/>
    <w:rsid w:val="008D7269"/>
    <w:rsid w:val="008E0B3E"/>
    <w:rsid w:val="008E0FDD"/>
    <w:rsid w:val="008E35AB"/>
    <w:rsid w:val="008E51D8"/>
    <w:rsid w:val="008F0573"/>
    <w:rsid w:val="008F0A14"/>
    <w:rsid w:val="008F0D23"/>
    <w:rsid w:val="008F1D65"/>
    <w:rsid w:val="009019D4"/>
    <w:rsid w:val="00902728"/>
    <w:rsid w:val="00902774"/>
    <w:rsid w:val="0090346F"/>
    <w:rsid w:val="00904CF9"/>
    <w:rsid w:val="009072BD"/>
    <w:rsid w:val="00912355"/>
    <w:rsid w:val="00913937"/>
    <w:rsid w:val="009151C4"/>
    <w:rsid w:val="00916AA6"/>
    <w:rsid w:val="0091701C"/>
    <w:rsid w:val="0092074B"/>
    <w:rsid w:val="009214C7"/>
    <w:rsid w:val="009235BF"/>
    <w:rsid w:val="00930056"/>
    <w:rsid w:val="00930D6A"/>
    <w:rsid w:val="009310EF"/>
    <w:rsid w:val="00932A72"/>
    <w:rsid w:val="00936350"/>
    <w:rsid w:val="00936D60"/>
    <w:rsid w:val="0094257D"/>
    <w:rsid w:val="009439A7"/>
    <w:rsid w:val="00946F3D"/>
    <w:rsid w:val="00946FD0"/>
    <w:rsid w:val="0095095A"/>
    <w:rsid w:val="00952DCF"/>
    <w:rsid w:val="009537E2"/>
    <w:rsid w:val="0095481E"/>
    <w:rsid w:val="00954C80"/>
    <w:rsid w:val="00955DDC"/>
    <w:rsid w:val="0095649C"/>
    <w:rsid w:val="00957DC2"/>
    <w:rsid w:val="00960712"/>
    <w:rsid w:val="00963031"/>
    <w:rsid w:val="00964DAA"/>
    <w:rsid w:val="0096616A"/>
    <w:rsid w:val="009666D8"/>
    <w:rsid w:val="00967171"/>
    <w:rsid w:val="00967BA9"/>
    <w:rsid w:val="009714B2"/>
    <w:rsid w:val="00972244"/>
    <w:rsid w:val="00973573"/>
    <w:rsid w:val="009761A4"/>
    <w:rsid w:val="00976E00"/>
    <w:rsid w:val="00977330"/>
    <w:rsid w:val="009803E1"/>
    <w:rsid w:val="0098156D"/>
    <w:rsid w:val="00983F28"/>
    <w:rsid w:val="0098521E"/>
    <w:rsid w:val="00985D85"/>
    <w:rsid w:val="0099040D"/>
    <w:rsid w:val="009916BE"/>
    <w:rsid w:val="00992182"/>
    <w:rsid w:val="0099247E"/>
    <w:rsid w:val="00994AF3"/>
    <w:rsid w:val="009A19F1"/>
    <w:rsid w:val="009A3530"/>
    <w:rsid w:val="009B1175"/>
    <w:rsid w:val="009B2BA2"/>
    <w:rsid w:val="009B3558"/>
    <w:rsid w:val="009B4AC9"/>
    <w:rsid w:val="009B5963"/>
    <w:rsid w:val="009C283C"/>
    <w:rsid w:val="009C36D3"/>
    <w:rsid w:val="009C52FF"/>
    <w:rsid w:val="009C5E52"/>
    <w:rsid w:val="009C5F11"/>
    <w:rsid w:val="009D01DA"/>
    <w:rsid w:val="009D39EC"/>
    <w:rsid w:val="009D6BAB"/>
    <w:rsid w:val="009E2455"/>
    <w:rsid w:val="009E2634"/>
    <w:rsid w:val="009E3F0C"/>
    <w:rsid w:val="009E4E76"/>
    <w:rsid w:val="009E63BF"/>
    <w:rsid w:val="009F2C37"/>
    <w:rsid w:val="009F400F"/>
    <w:rsid w:val="009F4A28"/>
    <w:rsid w:val="009F4D1E"/>
    <w:rsid w:val="009F5ABD"/>
    <w:rsid w:val="009F710C"/>
    <w:rsid w:val="009F74AC"/>
    <w:rsid w:val="00A0065C"/>
    <w:rsid w:val="00A018C0"/>
    <w:rsid w:val="00A01F64"/>
    <w:rsid w:val="00A031B7"/>
    <w:rsid w:val="00A04404"/>
    <w:rsid w:val="00A04A45"/>
    <w:rsid w:val="00A06B7F"/>
    <w:rsid w:val="00A0775B"/>
    <w:rsid w:val="00A12B92"/>
    <w:rsid w:val="00A13AB9"/>
    <w:rsid w:val="00A14059"/>
    <w:rsid w:val="00A1423D"/>
    <w:rsid w:val="00A151DF"/>
    <w:rsid w:val="00A17B5F"/>
    <w:rsid w:val="00A22FC6"/>
    <w:rsid w:val="00A23C50"/>
    <w:rsid w:val="00A330FA"/>
    <w:rsid w:val="00A34AB8"/>
    <w:rsid w:val="00A442EB"/>
    <w:rsid w:val="00A45D3E"/>
    <w:rsid w:val="00A46E38"/>
    <w:rsid w:val="00A50194"/>
    <w:rsid w:val="00A5407D"/>
    <w:rsid w:val="00A561A6"/>
    <w:rsid w:val="00A56C16"/>
    <w:rsid w:val="00A57929"/>
    <w:rsid w:val="00A57C6D"/>
    <w:rsid w:val="00A60E92"/>
    <w:rsid w:val="00A615E1"/>
    <w:rsid w:val="00A616E2"/>
    <w:rsid w:val="00A6588D"/>
    <w:rsid w:val="00A6600F"/>
    <w:rsid w:val="00A6607F"/>
    <w:rsid w:val="00A673C5"/>
    <w:rsid w:val="00A72751"/>
    <w:rsid w:val="00A73343"/>
    <w:rsid w:val="00A74723"/>
    <w:rsid w:val="00A75175"/>
    <w:rsid w:val="00A757A1"/>
    <w:rsid w:val="00A80A5D"/>
    <w:rsid w:val="00A81DDE"/>
    <w:rsid w:val="00A8245A"/>
    <w:rsid w:val="00A83F9F"/>
    <w:rsid w:val="00A85996"/>
    <w:rsid w:val="00A86CEC"/>
    <w:rsid w:val="00A870EA"/>
    <w:rsid w:val="00A874C0"/>
    <w:rsid w:val="00A90533"/>
    <w:rsid w:val="00A90C3E"/>
    <w:rsid w:val="00A91051"/>
    <w:rsid w:val="00A9127F"/>
    <w:rsid w:val="00A91383"/>
    <w:rsid w:val="00A92B32"/>
    <w:rsid w:val="00A930F6"/>
    <w:rsid w:val="00A93E33"/>
    <w:rsid w:val="00A946F5"/>
    <w:rsid w:val="00A95121"/>
    <w:rsid w:val="00AA1045"/>
    <w:rsid w:val="00AA221B"/>
    <w:rsid w:val="00AA227A"/>
    <w:rsid w:val="00AA3D6C"/>
    <w:rsid w:val="00AA61E8"/>
    <w:rsid w:val="00AA70FE"/>
    <w:rsid w:val="00AB238A"/>
    <w:rsid w:val="00AB4399"/>
    <w:rsid w:val="00AB75EC"/>
    <w:rsid w:val="00AC0E17"/>
    <w:rsid w:val="00AC1E30"/>
    <w:rsid w:val="00AC2B50"/>
    <w:rsid w:val="00AC41EC"/>
    <w:rsid w:val="00AC43FC"/>
    <w:rsid w:val="00AC6BD9"/>
    <w:rsid w:val="00AC7CCC"/>
    <w:rsid w:val="00AD2681"/>
    <w:rsid w:val="00AD2861"/>
    <w:rsid w:val="00AD6512"/>
    <w:rsid w:val="00AD7706"/>
    <w:rsid w:val="00AE1F93"/>
    <w:rsid w:val="00AE4094"/>
    <w:rsid w:val="00AE48BB"/>
    <w:rsid w:val="00AE5372"/>
    <w:rsid w:val="00AE570A"/>
    <w:rsid w:val="00AF45F5"/>
    <w:rsid w:val="00AF4BEB"/>
    <w:rsid w:val="00AF5241"/>
    <w:rsid w:val="00AF59A5"/>
    <w:rsid w:val="00B01144"/>
    <w:rsid w:val="00B01723"/>
    <w:rsid w:val="00B0203C"/>
    <w:rsid w:val="00B03DEE"/>
    <w:rsid w:val="00B04963"/>
    <w:rsid w:val="00B12585"/>
    <w:rsid w:val="00B13A92"/>
    <w:rsid w:val="00B147FA"/>
    <w:rsid w:val="00B1578F"/>
    <w:rsid w:val="00B16D26"/>
    <w:rsid w:val="00B20B9D"/>
    <w:rsid w:val="00B20E53"/>
    <w:rsid w:val="00B2404E"/>
    <w:rsid w:val="00B26785"/>
    <w:rsid w:val="00B3188C"/>
    <w:rsid w:val="00B34E76"/>
    <w:rsid w:val="00B356F9"/>
    <w:rsid w:val="00B357AE"/>
    <w:rsid w:val="00B35C0B"/>
    <w:rsid w:val="00B35CCE"/>
    <w:rsid w:val="00B37E7F"/>
    <w:rsid w:val="00B41033"/>
    <w:rsid w:val="00B42D94"/>
    <w:rsid w:val="00B4537C"/>
    <w:rsid w:val="00B45833"/>
    <w:rsid w:val="00B46CE6"/>
    <w:rsid w:val="00B519B2"/>
    <w:rsid w:val="00B54DD7"/>
    <w:rsid w:val="00B60252"/>
    <w:rsid w:val="00B60697"/>
    <w:rsid w:val="00B6276C"/>
    <w:rsid w:val="00B62A5E"/>
    <w:rsid w:val="00B62C1F"/>
    <w:rsid w:val="00B708C3"/>
    <w:rsid w:val="00B71FA7"/>
    <w:rsid w:val="00B74663"/>
    <w:rsid w:val="00B7542E"/>
    <w:rsid w:val="00B7730B"/>
    <w:rsid w:val="00B80461"/>
    <w:rsid w:val="00B81B7F"/>
    <w:rsid w:val="00B86B5F"/>
    <w:rsid w:val="00B87E7C"/>
    <w:rsid w:val="00B91EBF"/>
    <w:rsid w:val="00B968E0"/>
    <w:rsid w:val="00B97094"/>
    <w:rsid w:val="00B978B0"/>
    <w:rsid w:val="00BA003B"/>
    <w:rsid w:val="00BA1AA7"/>
    <w:rsid w:val="00BA1DB3"/>
    <w:rsid w:val="00BA40D2"/>
    <w:rsid w:val="00BA4743"/>
    <w:rsid w:val="00BA4919"/>
    <w:rsid w:val="00BA4A99"/>
    <w:rsid w:val="00BA5642"/>
    <w:rsid w:val="00BA6BCC"/>
    <w:rsid w:val="00BB2023"/>
    <w:rsid w:val="00BB5C6F"/>
    <w:rsid w:val="00BB687E"/>
    <w:rsid w:val="00BB757D"/>
    <w:rsid w:val="00BC398D"/>
    <w:rsid w:val="00BC3A51"/>
    <w:rsid w:val="00BC744E"/>
    <w:rsid w:val="00BD11D4"/>
    <w:rsid w:val="00BD293C"/>
    <w:rsid w:val="00BD2C5E"/>
    <w:rsid w:val="00BE0F53"/>
    <w:rsid w:val="00BE0F67"/>
    <w:rsid w:val="00BE2E63"/>
    <w:rsid w:val="00BE34B7"/>
    <w:rsid w:val="00BE35EE"/>
    <w:rsid w:val="00BE3D19"/>
    <w:rsid w:val="00BE4404"/>
    <w:rsid w:val="00BF0299"/>
    <w:rsid w:val="00BF117F"/>
    <w:rsid w:val="00BF35FA"/>
    <w:rsid w:val="00BF5992"/>
    <w:rsid w:val="00BF6B41"/>
    <w:rsid w:val="00BF7573"/>
    <w:rsid w:val="00C00FF4"/>
    <w:rsid w:val="00C06FFF"/>
    <w:rsid w:val="00C1282C"/>
    <w:rsid w:val="00C139E2"/>
    <w:rsid w:val="00C158BD"/>
    <w:rsid w:val="00C15AEF"/>
    <w:rsid w:val="00C205A7"/>
    <w:rsid w:val="00C250AC"/>
    <w:rsid w:val="00C31E9C"/>
    <w:rsid w:val="00C3589A"/>
    <w:rsid w:val="00C422DD"/>
    <w:rsid w:val="00C42D60"/>
    <w:rsid w:val="00C4638F"/>
    <w:rsid w:val="00C519B7"/>
    <w:rsid w:val="00C52299"/>
    <w:rsid w:val="00C526A0"/>
    <w:rsid w:val="00C52F85"/>
    <w:rsid w:val="00C53C77"/>
    <w:rsid w:val="00C54CDB"/>
    <w:rsid w:val="00C55970"/>
    <w:rsid w:val="00C628B6"/>
    <w:rsid w:val="00C62A8A"/>
    <w:rsid w:val="00C63082"/>
    <w:rsid w:val="00C6357A"/>
    <w:rsid w:val="00C6372C"/>
    <w:rsid w:val="00C64BA4"/>
    <w:rsid w:val="00C65471"/>
    <w:rsid w:val="00C66492"/>
    <w:rsid w:val="00C71296"/>
    <w:rsid w:val="00C7421E"/>
    <w:rsid w:val="00C74C4B"/>
    <w:rsid w:val="00C76D40"/>
    <w:rsid w:val="00C80356"/>
    <w:rsid w:val="00C85521"/>
    <w:rsid w:val="00C875A5"/>
    <w:rsid w:val="00C87B8A"/>
    <w:rsid w:val="00C921CB"/>
    <w:rsid w:val="00C9262E"/>
    <w:rsid w:val="00C94A81"/>
    <w:rsid w:val="00C9511A"/>
    <w:rsid w:val="00C95D9D"/>
    <w:rsid w:val="00C96BE8"/>
    <w:rsid w:val="00C9721A"/>
    <w:rsid w:val="00CA3DB9"/>
    <w:rsid w:val="00CA7D13"/>
    <w:rsid w:val="00CB012A"/>
    <w:rsid w:val="00CB1E36"/>
    <w:rsid w:val="00CB2446"/>
    <w:rsid w:val="00CB40FD"/>
    <w:rsid w:val="00CB47AD"/>
    <w:rsid w:val="00CB5392"/>
    <w:rsid w:val="00CB5723"/>
    <w:rsid w:val="00CB6EBB"/>
    <w:rsid w:val="00CB7375"/>
    <w:rsid w:val="00CB7732"/>
    <w:rsid w:val="00CC4568"/>
    <w:rsid w:val="00CC660A"/>
    <w:rsid w:val="00CC75E7"/>
    <w:rsid w:val="00CD2ED6"/>
    <w:rsid w:val="00CD3D07"/>
    <w:rsid w:val="00CE16DD"/>
    <w:rsid w:val="00CE237E"/>
    <w:rsid w:val="00CE4DBE"/>
    <w:rsid w:val="00CE50FA"/>
    <w:rsid w:val="00CE5B81"/>
    <w:rsid w:val="00CE6637"/>
    <w:rsid w:val="00CF0F90"/>
    <w:rsid w:val="00CF1E4E"/>
    <w:rsid w:val="00CF2AF5"/>
    <w:rsid w:val="00CF5340"/>
    <w:rsid w:val="00CF5913"/>
    <w:rsid w:val="00CF7841"/>
    <w:rsid w:val="00D05FD0"/>
    <w:rsid w:val="00D06C8A"/>
    <w:rsid w:val="00D12663"/>
    <w:rsid w:val="00D127ED"/>
    <w:rsid w:val="00D13134"/>
    <w:rsid w:val="00D15476"/>
    <w:rsid w:val="00D160E5"/>
    <w:rsid w:val="00D16F3C"/>
    <w:rsid w:val="00D217D9"/>
    <w:rsid w:val="00D21D32"/>
    <w:rsid w:val="00D22F8A"/>
    <w:rsid w:val="00D356B3"/>
    <w:rsid w:val="00D35B2A"/>
    <w:rsid w:val="00D36DD0"/>
    <w:rsid w:val="00D41AF1"/>
    <w:rsid w:val="00D44D0E"/>
    <w:rsid w:val="00D475A8"/>
    <w:rsid w:val="00D51689"/>
    <w:rsid w:val="00D60EF9"/>
    <w:rsid w:val="00D61E27"/>
    <w:rsid w:val="00D62620"/>
    <w:rsid w:val="00D626E6"/>
    <w:rsid w:val="00D65462"/>
    <w:rsid w:val="00D65A7B"/>
    <w:rsid w:val="00D661B6"/>
    <w:rsid w:val="00D66238"/>
    <w:rsid w:val="00D730EC"/>
    <w:rsid w:val="00D743CF"/>
    <w:rsid w:val="00D74D0F"/>
    <w:rsid w:val="00D77F89"/>
    <w:rsid w:val="00D81D48"/>
    <w:rsid w:val="00D82979"/>
    <w:rsid w:val="00D82D56"/>
    <w:rsid w:val="00D87168"/>
    <w:rsid w:val="00D87334"/>
    <w:rsid w:val="00D8771C"/>
    <w:rsid w:val="00D907B4"/>
    <w:rsid w:val="00D95F89"/>
    <w:rsid w:val="00D96959"/>
    <w:rsid w:val="00DA09AE"/>
    <w:rsid w:val="00DA2234"/>
    <w:rsid w:val="00DA29B5"/>
    <w:rsid w:val="00DA2A3F"/>
    <w:rsid w:val="00DA3BC4"/>
    <w:rsid w:val="00DA4144"/>
    <w:rsid w:val="00DA4CB0"/>
    <w:rsid w:val="00DA52E5"/>
    <w:rsid w:val="00DA5929"/>
    <w:rsid w:val="00DA7243"/>
    <w:rsid w:val="00DB0183"/>
    <w:rsid w:val="00DB084A"/>
    <w:rsid w:val="00DB2AC8"/>
    <w:rsid w:val="00DB3058"/>
    <w:rsid w:val="00DB387B"/>
    <w:rsid w:val="00DB3EA1"/>
    <w:rsid w:val="00DB3F94"/>
    <w:rsid w:val="00DB517A"/>
    <w:rsid w:val="00DB55B9"/>
    <w:rsid w:val="00DB68DE"/>
    <w:rsid w:val="00DC0C51"/>
    <w:rsid w:val="00DC1A7B"/>
    <w:rsid w:val="00DC28F4"/>
    <w:rsid w:val="00DC4DF0"/>
    <w:rsid w:val="00DC4F7D"/>
    <w:rsid w:val="00DD0DBF"/>
    <w:rsid w:val="00DD31D5"/>
    <w:rsid w:val="00DD3509"/>
    <w:rsid w:val="00DD5D3E"/>
    <w:rsid w:val="00DE0978"/>
    <w:rsid w:val="00DE1224"/>
    <w:rsid w:val="00DE3AD7"/>
    <w:rsid w:val="00DE56EB"/>
    <w:rsid w:val="00DF03E3"/>
    <w:rsid w:val="00DF2063"/>
    <w:rsid w:val="00DF603B"/>
    <w:rsid w:val="00DF7DE0"/>
    <w:rsid w:val="00E02347"/>
    <w:rsid w:val="00E047E6"/>
    <w:rsid w:val="00E04BFD"/>
    <w:rsid w:val="00E04F58"/>
    <w:rsid w:val="00E05CA7"/>
    <w:rsid w:val="00E06C6B"/>
    <w:rsid w:val="00E0714A"/>
    <w:rsid w:val="00E113D1"/>
    <w:rsid w:val="00E16D36"/>
    <w:rsid w:val="00E2221A"/>
    <w:rsid w:val="00E2244B"/>
    <w:rsid w:val="00E23DE8"/>
    <w:rsid w:val="00E24FAD"/>
    <w:rsid w:val="00E26E00"/>
    <w:rsid w:val="00E271CF"/>
    <w:rsid w:val="00E32D0B"/>
    <w:rsid w:val="00E36F23"/>
    <w:rsid w:val="00E37008"/>
    <w:rsid w:val="00E4141B"/>
    <w:rsid w:val="00E42015"/>
    <w:rsid w:val="00E43D57"/>
    <w:rsid w:val="00E45584"/>
    <w:rsid w:val="00E460D8"/>
    <w:rsid w:val="00E461AF"/>
    <w:rsid w:val="00E50238"/>
    <w:rsid w:val="00E504F2"/>
    <w:rsid w:val="00E51CDE"/>
    <w:rsid w:val="00E52F71"/>
    <w:rsid w:val="00E54B6A"/>
    <w:rsid w:val="00E61640"/>
    <w:rsid w:val="00E65B3F"/>
    <w:rsid w:val="00E66356"/>
    <w:rsid w:val="00E71C04"/>
    <w:rsid w:val="00E72C02"/>
    <w:rsid w:val="00E72DD5"/>
    <w:rsid w:val="00E72F27"/>
    <w:rsid w:val="00E737F9"/>
    <w:rsid w:val="00E75DB1"/>
    <w:rsid w:val="00E766BC"/>
    <w:rsid w:val="00E76BA8"/>
    <w:rsid w:val="00E76E79"/>
    <w:rsid w:val="00E77DCC"/>
    <w:rsid w:val="00E77F78"/>
    <w:rsid w:val="00E80AF0"/>
    <w:rsid w:val="00E80B92"/>
    <w:rsid w:val="00E81B48"/>
    <w:rsid w:val="00E848C8"/>
    <w:rsid w:val="00E84A4C"/>
    <w:rsid w:val="00E859D4"/>
    <w:rsid w:val="00E8628C"/>
    <w:rsid w:val="00E9132F"/>
    <w:rsid w:val="00E925F8"/>
    <w:rsid w:val="00E943B4"/>
    <w:rsid w:val="00E95000"/>
    <w:rsid w:val="00E9752E"/>
    <w:rsid w:val="00EA0B69"/>
    <w:rsid w:val="00EA17C0"/>
    <w:rsid w:val="00EA2932"/>
    <w:rsid w:val="00EA3EA1"/>
    <w:rsid w:val="00EA40E0"/>
    <w:rsid w:val="00EA4F65"/>
    <w:rsid w:val="00EA5BAF"/>
    <w:rsid w:val="00EA7C7B"/>
    <w:rsid w:val="00EB0A03"/>
    <w:rsid w:val="00EB1155"/>
    <w:rsid w:val="00EB2382"/>
    <w:rsid w:val="00EB2FA8"/>
    <w:rsid w:val="00EB5D2A"/>
    <w:rsid w:val="00EC255A"/>
    <w:rsid w:val="00EC5CF4"/>
    <w:rsid w:val="00EC6727"/>
    <w:rsid w:val="00EC68EF"/>
    <w:rsid w:val="00EC6EE9"/>
    <w:rsid w:val="00EC7E09"/>
    <w:rsid w:val="00ED06A9"/>
    <w:rsid w:val="00ED06F8"/>
    <w:rsid w:val="00ED1A76"/>
    <w:rsid w:val="00ED2521"/>
    <w:rsid w:val="00EE057C"/>
    <w:rsid w:val="00EE5A05"/>
    <w:rsid w:val="00EE5C09"/>
    <w:rsid w:val="00EE5CF6"/>
    <w:rsid w:val="00EF1B1D"/>
    <w:rsid w:val="00EF756A"/>
    <w:rsid w:val="00F00529"/>
    <w:rsid w:val="00F016CA"/>
    <w:rsid w:val="00F03BE2"/>
    <w:rsid w:val="00F03EB6"/>
    <w:rsid w:val="00F0483C"/>
    <w:rsid w:val="00F05368"/>
    <w:rsid w:val="00F07BB2"/>
    <w:rsid w:val="00F07E4E"/>
    <w:rsid w:val="00F12287"/>
    <w:rsid w:val="00F12D2D"/>
    <w:rsid w:val="00F135EA"/>
    <w:rsid w:val="00F17B86"/>
    <w:rsid w:val="00F2114B"/>
    <w:rsid w:val="00F21EF1"/>
    <w:rsid w:val="00F24117"/>
    <w:rsid w:val="00F25A17"/>
    <w:rsid w:val="00F346F2"/>
    <w:rsid w:val="00F36D3C"/>
    <w:rsid w:val="00F4098F"/>
    <w:rsid w:val="00F40AD8"/>
    <w:rsid w:val="00F41665"/>
    <w:rsid w:val="00F4180B"/>
    <w:rsid w:val="00F42105"/>
    <w:rsid w:val="00F42948"/>
    <w:rsid w:val="00F43C5E"/>
    <w:rsid w:val="00F46C8B"/>
    <w:rsid w:val="00F543AF"/>
    <w:rsid w:val="00F57543"/>
    <w:rsid w:val="00F61687"/>
    <w:rsid w:val="00F667D0"/>
    <w:rsid w:val="00F6692E"/>
    <w:rsid w:val="00F67C65"/>
    <w:rsid w:val="00F67F85"/>
    <w:rsid w:val="00F707B7"/>
    <w:rsid w:val="00F70CB9"/>
    <w:rsid w:val="00F72D17"/>
    <w:rsid w:val="00F73961"/>
    <w:rsid w:val="00F76143"/>
    <w:rsid w:val="00F8050A"/>
    <w:rsid w:val="00F818DC"/>
    <w:rsid w:val="00F83713"/>
    <w:rsid w:val="00F909C9"/>
    <w:rsid w:val="00F90DD2"/>
    <w:rsid w:val="00F93BE5"/>
    <w:rsid w:val="00F9527F"/>
    <w:rsid w:val="00F95623"/>
    <w:rsid w:val="00F95EDF"/>
    <w:rsid w:val="00F96851"/>
    <w:rsid w:val="00FA5849"/>
    <w:rsid w:val="00FA6B33"/>
    <w:rsid w:val="00FA768C"/>
    <w:rsid w:val="00FB02DD"/>
    <w:rsid w:val="00FB38F1"/>
    <w:rsid w:val="00FB39A6"/>
    <w:rsid w:val="00FB422C"/>
    <w:rsid w:val="00FB6189"/>
    <w:rsid w:val="00FB61A1"/>
    <w:rsid w:val="00FC3124"/>
    <w:rsid w:val="00FC47B1"/>
    <w:rsid w:val="00FD4A02"/>
    <w:rsid w:val="00FD5CDD"/>
    <w:rsid w:val="00FD641D"/>
    <w:rsid w:val="00FE0DCE"/>
    <w:rsid w:val="00FE2EB9"/>
    <w:rsid w:val="00FE309F"/>
    <w:rsid w:val="00FE30B3"/>
    <w:rsid w:val="00FE5AD2"/>
    <w:rsid w:val="00FE5EBF"/>
    <w:rsid w:val="00FE7B23"/>
    <w:rsid w:val="00FF1A65"/>
    <w:rsid w:val="00FF1D87"/>
    <w:rsid w:val="00FF2A49"/>
    <w:rsid w:val="00FF3F03"/>
    <w:rsid w:val="00FF45BE"/>
    <w:rsid w:val="00FF6327"/>
    <w:rsid w:val="00FF704A"/>
    <w:rsid w:val="00FF71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612331-51F5-4B00-937A-3E1311E2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B6A"/>
    <w:rPr>
      <w:sz w:val="24"/>
      <w:szCs w:val="24"/>
      <w:lang w:val="en-US"/>
    </w:rPr>
  </w:style>
  <w:style w:type="paragraph" w:styleId="Heading1">
    <w:name w:val="heading 1"/>
    <w:basedOn w:val="Normal"/>
    <w:next w:val="Normal"/>
    <w:qFormat/>
    <w:pPr>
      <w:keepNext/>
      <w:jc w:val="both"/>
      <w:outlineLvl w:val="0"/>
    </w:pPr>
    <w:rPr>
      <w:rFonts w:ascii="Times-Ro" w:hAnsi="Times-Ro"/>
      <w:b/>
      <w:bCs/>
      <w:sz w:val="28"/>
      <w:szCs w:val="20"/>
      <w:lang w:val="fr-FR"/>
    </w:rPr>
  </w:style>
  <w:style w:type="paragraph" w:styleId="Heading2">
    <w:name w:val="heading 2"/>
    <w:basedOn w:val="Normal"/>
    <w:next w:val="Normal"/>
    <w:link w:val="Heading2Char"/>
    <w:qFormat/>
    <w:pPr>
      <w:keepNext/>
      <w:jc w:val="center"/>
      <w:outlineLvl w:val="1"/>
    </w:pPr>
    <w:rPr>
      <w:rFonts w:ascii="Arial" w:hAnsi="Arial"/>
      <w:b/>
      <w:spacing w:val="-3"/>
      <w:sz w:val="28"/>
      <w:lang w:val="fr-FR"/>
    </w:rPr>
  </w:style>
  <w:style w:type="paragraph" w:styleId="Heading3">
    <w:name w:val="heading 3"/>
    <w:basedOn w:val="Normal"/>
    <w:next w:val="Normal"/>
    <w:link w:val="Heading3Char"/>
    <w:qFormat/>
    <w:pPr>
      <w:keepNext/>
      <w:jc w:val="center"/>
      <w:outlineLvl w:val="2"/>
    </w:pPr>
    <w:rPr>
      <w:rFonts w:ascii="Arial" w:hAnsi="Arial"/>
      <w:b/>
      <w:sz w:val="32"/>
      <w:lang w:val="fr-FR"/>
    </w:rPr>
  </w:style>
  <w:style w:type="paragraph" w:styleId="Heading4">
    <w:name w:val="heading 4"/>
    <w:basedOn w:val="Normal"/>
    <w:next w:val="Normal"/>
    <w:qFormat/>
    <w:pPr>
      <w:keepNext/>
      <w:jc w:val="both"/>
      <w:outlineLvl w:val="3"/>
    </w:pPr>
    <w:rPr>
      <w:rFonts w:ascii="Arial" w:hAnsi="Arial"/>
      <w:b/>
      <w:sz w:val="32"/>
    </w:rPr>
  </w:style>
  <w:style w:type="paragraph" w:styleId="Heading5">
    <w:name w:val="heading 5"/>
    <w:basedOn w:val="Normal"/>
    <w:next w:val="Normal"/>
    <w:qFormat/>
    <w:pPr>
      <w:keepNext/>
      <w:jc w:val="both"/>
      <w:outlineLvl w:val="4"/>
    </w:pPr>
    <w:rPr>
      <w:rFonts w:ascii="Arial" w:hAnsi="Arial"/>
      <w:b/>
      <w:lang w:val="en-GB"/>
    </w:rPr>
  </w:style>
  <w:style w:type="paragraph" w:styleId="Heading6">
    <w:name w:val="heading 6"/>
    <w:basedOn w:val="Normal"/>
    <w:next w:val="Normal"/>
    <w:qFormat/>
    <w:pPr>
      <w:keepNext/>
      <w:outlineLvl w:val="5"/>
    </w:pPr>
    <w:rPr>
      <w:rFonts w:ascii="Arial" w:hAnsi="Arial"/>
      <w:b/>
      <w:spacing w:val="-3"/>
      <w:sz w:val="32"/>
      <w:lang w:val="fr-FR"/>
    </w:rPr>
  </w:style>
  <w:style w:type="paragraph" w:styleId="Heading7">
    <w:name w:val="heading 7"/>
    <w:basedOn w:val="Normal"/>
    <w:next w:val="Normal"/>
    <w:qFormat/>
    <w:pPr>
      <w:keepNext/>
      <w:tabs>
        <w:tab w:val="left" w:pos="397"/>
      </w:tabs>
      <w:jc w:val="center"/>
      <w:outlineLvl w:val="6"/>
    </w:pPr>
    <w:rPr>
      <w:rFonts w:ascii="Arial" w:hAnsi="Arial"/>
      <w:b/>
    </w:rPr>
  </w:style>
  <w:style w:type="paragraph" w:styleId="Heading8">
    <w:name w:val="heading 8"/>
    <w:basedOn w:val="Normal"/>
    <w:next w:val="Normal"/>
    <w:qFormat/>
    <w:pPr>
      <w:keepNext/>
      <w:jc w:val="center"/>
      <w:outlineLvl w:val="7"/>
    </w:pPr>
    <w:rPr>
      <w:rFonts w:ascii="Arial" w:hAnsi="Arial"/>
      <w:b/>
      <w:sz w:val="22"/>
      <w:lang w:val="fr-FR"/>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both"/>
      <w:outlineLvl w:val="8"/>
    </w:pPr>
    <w:rPr>
      <w:rFonts w:ascii="PostAntiqua-Roman-R" w:hAnsi="PostAntiqua-Roman-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szCs w:val="20"/>
      <w:u w:val="single"/>
      <w:lang w:val="en-GB"/>
    </w:rPr>
  </w:style>
  <w:style w:type="paragraph" w:styleId="Header">
    <w:name w:val="header"/>
    <w:basedOn w:val="Normal"/>
    <w:pPr>
      <w:tabs>
        <w:tab w:val="center" w:pos="4153"/>
        <w:tab w:val="right" w:pos="8306"/>
      </w:tabs>
      <w:spacing w:line="312" w:lineRule="auto"/>
      <w:jc w:val="both"/>
    </w:pPr>
    <w:rPr>
      <w:rFonts w:ascii="Times-Ro" w:hAnsi="Times-Ro"/>
      <w:spacing w:val="10"/>
      <w:sz w:val="26"/>
      <w:szCs w:val="20"/>
    </w:rPr>
  </w:style>
  <w:style w:type="paragraph" w:styleId="BodyText">
    <w:name w:val="Body Text"/>
    <w:basedOn w:val="Normal"/>
    <w:pPr>
      <w:tabs>
        <w:tab w:val="left" w:pos="-720"/>
      </w:tabs>
      <w:suppressAutoHyphens/>
      <w:spacing w:line="360" w:lineRule="atLeast"/>
      <w:jc w:val="both"/>
    </w:pPr>
    <w:rPr>
      <w:rFonts w:ascii="Times-Ro" w:hAnsi="Times-Ro"/>
      <w:spacing w:val="-3"/>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2">
    <w:name w:val="Body Text 2"/>
    <w:basedOn w:val="Normal"/>
    <w:pPr>
      <w:jc w:val="both"/>
    </w:pPr>
    <w:rPr>
      <w:b/>
      <w:lang w:val="fr-FR"/>
    </w:rPr>
  </w:style>
  <w:style w:type="paragraph" w:styleId="BodyText3">
    <w:name w:val="Body Text 3"/>
    <w:basedOn w:val="Normal"/>
    <w:pPr>
      <w:jc w:val="both"/>
    </w:pPr>
    <w:rPr>
      <w:rFonts w:ascii="Arial" w:hAnsi="Arial"/>
      <w:b/>
      <w:sz w:val="28"/>
      <w:lang w:val="fr-FR"/>
    </w:rPr>
  </w:style>
  <w:style w:type="paragraph" w:styleId="BodyTextIndent">
    <w:name w:val="Body Text Indent"/>
    <w:basedOn w:val="Normal"/>
    <w:pPr>
      <w:spacing w:line="276" w:lineRule="auto"/>
      <w:jc w:val="both"/>
    </w:pPr>
    <w:rPr>
      <w:sz w:val="28"/>
      <w:lang w:val="en-GB" w:eastAsia="en-US"/>
    </w:rPr>
  </w:style>
  <w:style w:type="paragraph" w:styleId="BodyTextIndent2">
    <w:name w:val="Body Text Indent 2"/>
    <w:basedOn w:val="Normal"/>
    <w:pPr>
      <w:ind w:left="2836"/>
      <w:jc w:val="both"/>
    </w:pPr>
    <w:rPr>
      <w:spacing w:val="4"/>
    </w:rPr>
  </w:style>
  <w:style w:type="paragraph" w:styleId="BodyTextIndent3">
    <w:name w:val="Body Text Indent 3"/>
    <w:basedOn w:val="Normal"/>
    <w:pPr>
      <w:ind w:left="2127"/>
      <w:jc w:val="both"/>
    </w:pPr>
    <w:rPr>
      <w:spacing w:val="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Subtitle">
    <w:name w:val="Subtitle"/>
    <w:basedOn w:val="Normal"/>
    <w:qFormat/>
    <w:pPr>
      <w:jc w:val="center"/>
    </w:pPr>
    <w:rPr>
      <w:rFonts w:ascii="Arial" w:hAnsi="Arial"/>
      <w:b/>
      <w:sz w:val="22"/>
    </w:rPr>
  </w:style>
  <w:style w:type="paragraph" w:styleId="FootnoteText">
    <w:name w:val="footnote text"/>
    <w:basedOn w:val="Normal"/>
    <w:link w:val="FootnoteTextChar"/>
    <w:semiHidden/>
    <w:rsid w:val="00C94A81"/>
    <w:rPr>
      <w:sz w:val="20"/>
      <w:szCs w:val="20"/>
    </w:rPr>
  </w:style>
  <w:style w:type="character" w:styleId="FootnoteReference">
    <w:name w:val="footnote reference"/>
    <w:semiHidden/>
    <w:rsid w:val="00C94A81"/>
    <w:rPr>
      <w:vertAlign w:val="superscript"/>
    </w:rPr>
  </w:style>
  <w:style w:type="character" w:styleId="Hyperlink">
    <w:name w:val="Hyperlink"/>
    <w:rsid w:val="00AB75EC"/>
    <w:rPr>
      <w:color w:val="0000FF"/>
      <w:u w:val="single"/>
    </w:rPr>
  </w:style>
  <w:style w:type="paragraph" w:customStyle="1" w:styleId="Default">
    <w:name w:val="Default"/>
    <w:rsid w:val="000B11A2"/>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820F43"/>
    <w:pPr>
      <w:spacing w:before="100" w:beforeAutospacing="1" w:after="100" w:afterAutospacing="1"/>
    </w:pPr>
    <w:rPr>
      <w:lang w:eastAsia="en-US"/>
    </w:rPr>
  </w:style>
  <w:style w:type="character" w:customStyle="1" w:styleId="apple-converted-space">
    <w:name w:val="apple-converted-space"/>
    <w:basedOn w:val="DefaultParagraphFont"/>
    <w:rsid w:val="00820F43"/>
  </w:style>
  <w:style w:type="character" w:customStyle="1" w:styleId="wikiexternallink">
    <w:name w:val="wikiexternallink"/>
    <w:basedOn w:val="DefaultParagraphFont"/>
    <w:rsid w:val="00820F43"/>
  </w:style>
  <w:style w:type="paragraph" w:styleId="BalloonText">
    <w:name w:val="Balloon Text"/>
    <w:basedOn w:val="Normal"/>
    <w:link w:val="BalloonTextChar"/>
    <w:rsid w:val="0079342F"/>
    <w:rPr>
      <w:rFonts w:ascii="Segoe UI" w:hAnsi="Segoe UI" w:cs="Segoe UI"/>
      <w:sz w:val="18"/>
      <w:szCs w:val="18"/>
    </w:rPr>
  </w:style>
  <w:style w:type="character" w:customStyle="1" w:styleId="BalloonTextChar">
    <w:name w:val="Balloon Text Char"/>
    <w:link w:val="BalloonText"/>
    <w:rsid w:val="0079342F"/>
    <w:rPr>
      <w:rFonts w:ascii="Segoe UI" w:hAnsi="Segoe UI" w:cs="Segoe UI"/>
      <w:sz w:val="18"/>
      <w:szCs w:val="18"/>
      <w:lang w:val="en-US"/>
    </w:rPr>
  </w:style>
  <w:style w:type="character" w:styleId="Emphasis">
    <w:name w:val="Emphasis"/>
    <w:uiPriority w:val="20"/>
    <w:qFormat/>
    <w:rsid w:val="004C61E8"/>
    <w:rPr>
      <w:i/>
      <w:iCs/>
    </w:rPr>
  </w:style>
  <w:style w:type="paragraph" w:customStyle="1" w:styleId="CharCharChar">
    <w:name w:val="Char Char Char"/>
    <w:basedOn w:val="Normal"/>
    <w:autoRedefine/>
    <w:rsid w:val="00D36DD0"/>
    <w:pPr>
      <w:numPr>
        <w:numId w:val="8"/>
      </w:numPr>
      <w:spacing w:after="160" w:line="240" w:lineRule="exact"/>
    </w:pPr>
    <w:rPr>
      <w:lang w:eastAsia="en-US"/>
    </w:rPr>
  </w:style>
  <w:style w:type="character" w:styleId="Strong">
    <w:name w:val="Strong"/>
    <w:uiPriority w:val="22"/>
    <w:qFormat/>
    <w:rsid w:val="00A50194"/>
    <w:rPr>
      <w:b/>
      <w:bCs/>
    </w:rPr>
  </w:style>
  <w:style w:type="paragraph" w:customStyle="1" w:styleId="Normal1">
    <w:name w:val="Normal1"/>
    <w:rsid w:val="00C31E9C"/>
    <w:rPr>
      <w:sz w:val="24"/>
      <w:szCs w:val="24"/>
    </w:rPr>
  </w:style>
  <w:style w:type="paragraph" w:styleId="ListParagraph">
    <w:name w:val="List Paragraph"/>
    <w:basedOn w:val="Normal"/>
    <w:uiPriority w:val="34"/>
    <w:qFormat/>
    <w:rsid w:val="001E2326"/>
    <w:pPr>
      <w:ind w:left="720"/>
      <w:contextualSpacing/>
    </w:pPr>
  </w:style>
  <w:style w:type="table" w:styleId="TableGrid">
    <w:name w:val="Table Grid"/>
    <w:basedOn w:val="TableNormal"/>
    <w:rsid w:val="003C6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C32AB"/>
    <w:rPr>
      <w:rFonts w:ascii="Arial" w:hAnsi="Arial"/>
      <w:b/>
      <w:spacing w:val="-3"/>
      <w:sz w:val="28"/>
      <w:szCs w:val="24"/>
      <w:lang w:val="fr-FR"/>
    </w:rPr>
  </w:style>
  <w:style w:type="character" w:customStyle="1" w:styleId="Heading3Char">
    <w:name w:val="Heading 3 Char"/>
    <w:basedOn w:val="DefaultParagraphFont"/>
    <w:link w:val="Heading3"/>
    <w:rsid w:val="00172626"/>
    <w:rPr>
      <w:rFonts w:ascii="Arial" w:hAnsi="Arial"/>
      <w:b/>
      <w:sz w:val="32"/>
      <w:szCs w:val="24"/>
      <w:lang w:val="fr-FR"/>
    </w:rPr>
  </w:style>
  <w:style w:type="character" w:customStyle="1" w:styleId="FootnoteTextChar">
    <w:name w:val="Footnote Text Char"/>
    <w:basedOn w:val="DefaultParagraphFont"/>
    <w:link w:val="FootnoteText"/>
    <w:semiHidden/>
    <w:rsid w:val="001726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1550">
      <w:bodyDiv w:val="1"/>
      <w:marLeft w:val="0"/>
      <w:marRight w:val="0"/>
      <w:marTop w:val="0"/>
      <w:marBottom w:val="0"/>
      <w:divBdr>
        <w:top w:val="none" w:sz="0" w:space="0" w:color="auto"/>
        <w:left w:val="none" w:sz="0" w:space="0" w:color="auto"/>
        <w:bottom w:val="none" w:sz="0" w:space="0" w:color="auto"/>
        <w:right w:val="none" w:sz="0" w:space="0" w:color="auto"/>
      </w:divBdr>
      <w:divsChild>
        <w:div w:id="521239083">
          <w:marLeft w:val="0"/>
          <w:marRight w:val="0"/>
          <w:marTop w:val="0"/>
          <w:marBottom w:val="0"/>
          <w:divBdr>
            <w:top w:val="none" w:sz="0" w:space="0" w:color="auto"/>
            <w:left w:val="none" w:sz="0" w:space="0" w:color="auto"/>
            <w:bottom w:val="none" w:sz="0" w:space="0" w:color="auto"/>
            <w:right w:val="none" w:sz="0" w:space="0" w:color="auto"/>
          </w:divBdr>
        </w:div>
        <w:div w:id="967008267">
          <w:marLeft w:val="0"/>
          <w:marRight w:val="0"/>
          <w:marTop w:val="0"/>
          <w:marBottom w:val="0"/>
          <w:divBdr>
            <w:top w:val="none" w:sz="0" w:space="0" w:color="auto"/>
            <w:left w:val="none" w:sz="0" w:space="0" w:color="auto"/>
            <w:bottom w:val="none" w:sz="0" w:space="0" w:color="auto"/>
            <w:right w:val="none" w:sz="0" w:space="0" w:color="auto"/>
          </w:divBdr>
        </w:div>
        <w:div w:id="1750076949">
          <w:marLeft w:val="0"/>
          <w:marRight w:val="0"/>
          <w:marTop w:val="0"/>
          <w:marBottom w:val="0"/>
          <w:divBdr>
            <w:top w:val="none" w:sz="0" w:space="0" w:color="auto"/>
            <w:left w:val="none" w:sz="0" w:space="0" w:color="auto"/>
            <w:bottom w:val="none" w:sz="0" w:space="0" w:color="auto"/>
            <w:right w:val="none" w:sz="0" w:space="0" w:color="auto"/>
          </w:divBdr>
        </w:div>
        <w:div w:id="2135440468">
          <w:marLeft w:val="0"/>
          <w:marRight w:val="0"/>
          <w:marTop w:val="0"/>
          <w:marBottom w:val="0"/>
          <w:divBdr>
            <w:top w:val="none" w:sz="0" w:space="0" w:color="auto"/>
            <w:left w:val="none" w:sz="0" w:space="0" w:color="auto"/>
            <w:bottom w:val="none" w:sz="0" w:space="0" w:color="auto"/>
            <w:right w:val="none" w:sz="0" w:space="0" w:color="auto"/>
          </w:divBdr>
        </w:div>
      </w:divsChild>
    </w:div>
    <w:div w:id="144207011">
      <w:bodyDiv w:val="1"/>
      <w:marLeft w:val="0"/>
      <w:marRight w:val="0"/>
      <w:marTop w:val="0"/>
      <w:marBottom w:val="0"/>
      <w:divBdr>
        <w:top w:val="none" w:sz="0" w:space="0" w:color="auto"/>
        <w:left w:val="none" w:sz="0" w:space="0" w:color="auto"/>
        <w:bottom w:val="none" w:sz="0" w:space="0" w:color="auto"/>
        <w:right w:val="none" w:sz="0" w:space="0" w:color="auto"/>
      </w:divBdr>
      <w:divsChild>
        <w:div w:id="189076698">
          <w:marLeft w:val="0"/>
          <w:marRight w:val="0"/>
          <w:marTop w:val="0"/>
          <w:marBottom w:val="0"/>
          <w:divBdr>
            <w:top w:val="none" w:sz="0" w:space="0" w:color="auto"/>
            <w:left w:val="none" w:sz="0" w:space="0" w:color="auto"/>
            <w:bottom w:val="none" w:sz="0" w:space="0" w:color="auto"/>
            <w:right w:val="none" w:sz="0" w:space="0" w:color="auto"/>
          </w:divBdr>
        </w:div>
        <w:div w:id="482738259">
          <w:marLeft w:val="0"/>
          <w:marRight w:val="0"/>
          <w:marTop w:val="0"/>
          <w:marBottom w:val="0"/>
          <w:divBdr>
            <w:top w:val="none" w:sz="0" w:space="0" w:color="auto"/>
            <w:left w:val="none" w:sz="0" w:space="0" w:color="auto"/>
            <w:bottom w:val="none" w:sz="0" w:space="0" w:color="auto"/>
            <w:right w:val="none" w:sz="0" w:space="0" w:color="auto"/>
          </w:divBdr>
        </w:div>
        <w:div w:id="859439669">
          <w:marLeft w:val="0"/>
          <w:marRight w:val="0"/>
          <w:marTop w:val="0"/>
          <w:marBottom w:val="0"/>
          <w:divBdr>
            <w:top w:val="none" w:sz="0" w:space="0" w:color="auto"/>
            <w:left w:val="none" w:sz="0" w:space="0" w:color="auto"/>
            <w:bottom w:val="none" w:sz="0" w:space="0" w:color="auto"/>
            <w:right w:val="none" w:sz="0" w:space="0" w:color="auto"/>
          </w:divBdr>
        </w:div>
        <w:div w:id="967517750">
          <w:marLeft w:val="0"/>
          <w:marRight w:val="0"/>
          <w:marTop w:val="0"/>
          <w:marBottom w:val="0"/>
          <w:divBdr>
            <w:top w:val="none" w:sz="0" w:space="0" w:color="auto"/>
            <w:left w:val="none" w:sz="0" w:space="0" w:color="auto"/>
            <w:bottom w:val="none" w:sz="0" w:space="0" w:color="auto"/>
            <w:right w:val="none" w:sz="0" w:space="0" w:color="auto"/>
          </w:divBdr>
        </w:div>
        <w:div w:id="1180852148">
          <w:marLeft w:val="0"/>
          <w:marRight w:val="0"/>
          <w:marTop w:val="0"/>
          <w:marBottom w:val="0"/>
          <w:divBdr>
            <w:top w:val="none" w:sz="0" w:space="0" w:color="auto"/>
            <w:left w:val="none" w:sz="0" w:space="0" w:color="auto"/>
            <w:bottom w:val="none" w:sz="0" w:space="0" w:color="auto"/>
            <w:right w:val="none" w:sz="0" w:space="0" w:color="auto"/>
          </w:divBdr>
        </w:div>
        <w:div w:id="1951813142">
          <w:marLeft w:val="0"/>
          <w:marRight w:val="0"/>
          <w:marTop w:val="0"/>
          <w:marBottom w:val="0"/>
          <w:divBdr>
            <w:top w:val="none" w:sz="0" w:space="0" w:color="auto"/>
            <w:left w:val="none" w:sz="0" w:space="0" w:color="auto"/>
            <w:bottom w:val="none" w:sz="0" w:space="0" w:color="auto"/>
            <w:right w:val="none" w:sz="0" w:space="0" w:color="auto"/>
          </w:divBdr>
        </w:div>
        <w:div w:id="1980189872">
          <w:marLeft w:val="0"/>
          <w:marRight w:val="0"/>
          <w:marTop w:val="0"/>
          <w:marBottom w:val="0"/>
          <w:divBdr>
            <w:top w:val="none" w:sz="0" w:space="0" w:color="auto"/>
            <w:left w:val="none" w:sz="0" w:space="0" w:color="auto"/>
            <w:bottom w:val="none" w:sz="0" w:space="0" w:color="auto"/>
            <w:right w:val="none" w:sz="0" w:space="0" w:color="auto"/>
          </w:divBdr>
        </w:div>
        <w:div w:id="2016178737">
          <w:marLeft w:val="0"/>
          <w:marRight w:val="0"/>
          <w:marTop w:val="0"/>
          <w:marBottom w:val="0"/>
          <w:divBdr>
            <w:top w:val="none" w:sz="0" w:space="0" w:color="auto"/>
            <w:left w:val="none" w:sz="0" w:space="0" w:color="auto"/>
            <w:bottom w:val="none" w:sz="0" w:space="0" w:color="auto"/>
            <w:right w:val="none" w:sz="0" w:space="0" w:color="auto"/>
          </w:divBdr>
        </w:div>
      </w:divsChild>
    </w:div>
    <w:div w:id="154155596">
      <w:bodyDiv w:val="1"/>
      <w:marLeft w:val="0"/>
      <w:marRight w:val="0"/>
      <w:marTop w:val="0"/>
      <w:marBottom w:val="0"/>
      <w:divBdr>
        <w:top w:val="none" w:sz="0" w:space="0" w:color="auto"/>
        <w:left w:val="none" w:sz="0" w:space="0" w:color="auto"/>
        <w:bottom w:val="none" w:sz="0" w:space="0" w:color="auto"/>
        <w:right w:val="none" w:sz="0" w:space="0" w:color="auto"/>
      </w:divBdr>
    </w:div>
    <w:div w:id="169217964">
      <w:bodyDiv w:val="1"/>
      <w:marLeft w:val="0"/>
      <w:marRight w:val="0"/>
      <w:marTop w:val="0"/>
      <w:marBottom w:val="0"/>
      <w:divBdr>
        <w:top w:val="none" w:sz="0" w:space="0" w:color="auto"/>
        <w:left w:val="none" w:sz="0" w:space="0" w:color="auto"/>
        <w:bottom w:val="none" w:sz="0" w:space="0" w:color="auto"/>
        <w:right w:val="none" w:sz="0" w:space="0" w:color="auto"/>
      </w:divBdr>
      <w:divsChild>
        <w:div w:id="673608106">
          <w:marLeft w:val="360"/>
          <w:marRight w:val="0"/>
          <w:marTop w:val="0"/>
          <w:marBottom w:val="0"/>
          <w:divBdr>
            <w:top w:val="none" w:sz="0" w:space="0" w:color="auto"/>
            <w:left w:val="none" w:sz="0" w:space="0" w:color="auto"/>
            <w:bottom w:val="none" w:sz="0" w:space="0" w:color="auto"/>
            <w:right w:val="none" w:sz="0" w:space="0" w:color="auto"/>
          </w:divBdr>
        </w:div>
        <w:div w:id="816075457">
          <w:marLeft w:val="0"/>
          <w:marRight w:val="0"/>
          <w:marTop w:val="0"/>
          <w:marBottom w:val="0"/>
          <w:divBdr>
            <w:top w:val="none" w:sz="0" w:space="0" w:color="auto"/>
            <w:left w:val="none" w:sz="0" w:space="0" w:color="auto"/>
            <w:bottom w:val="none" w:sz="0" w:space="0" w:color="auto"/>
            <w:right w:val="none" w:sz="0" w:space="0" w:color="auto"/>
          </w:divBdr>
        </w:div>
        <w:div w:id="1084300001">
          <w:marLeft w:val="0"/>
          <w:marRight w:val="0"/>
          <w:marTop w:val="0"/>
          <w:marBottom w:val="0"/>
          <w:divBdr>
            <w:top w:val="none" w:sz="0" w:space="0" w:color="auto"/>
            <w:left w:val="none" w:sz="0" w:space="0" w:color="auto"/>
            <w:bottom w:val="none" w:sz="0" w:space="0" w:color="auto"/>
            <w:right w:val="none" w:sz="0" w:space="0" w:color="auto"/>
          </w:divBdr>
        </w:div>
        <w:div w:id="1410926179">
          <w:marLeft w:val="0"/>
          <w:marRight w:val="0"/>
          <w:marTop w:val="0"/>
          <w:marBottom w:val="0"/>
          <w:divBdr>
            <w:top w:val="none" w:sz="0" w:space="0" w:color="auto"/>
            <w:left w:val="none" w:sz="0" w:space="0" w:color="auto"/>
            <w:bottom w:val="none" w:sz="0" w:space="0" w:color="auto"/>
            <w:right w:val="none" w:sz="0" w:space="0" w:color="auto"/>
          </w:divBdr>
        </w:div>
      </w:divsChild>
    </w:div>
    <w:div w:id="228660690">
      <w:bodyDiv w:val="1"/>
      <w:marLeft w:val="0"/>
      <w:marRight w:val="0"/>
      <w:marTop w:val="0"/>
      <w:marBottom w:val="0"/>
      <w:divBdr>
        <w:top w:val="none" w:sz="0" w:space="0" w:color="auto"/>
        <w:left w:val="none" w:sz="0" w:space="0" w:color="auto"/>
        <w:bottom w:val="none" w:sz="0" w:space="0" w:color="auto"/>
        <w:right w:val="none" w:sz="0" w:space="0" w:color="auto"/>
      </w:divBdr>
    </w:div>
    <w:div w:id="451172921">
      <w:bodyDiv w:val="1"/>
      <w:marLeft w:val="0"/>
      <w:marRight w:val="0"/>
      <w:marTop w:val="0"/>
      <w:marBottom w:val="0"/>
      <w:divBdr>
        <w:top w:val="none" w:sz="0" w:space="0" w:color="auto"/>
        <w:left w:val="none" w:sz="0" w:space="0" w:color="auto"/>
        <w:bottom w:val="none" w:sz="0" w:space="0" w:color="auto"/>
        <w:right w:val="none" w:sz="0" w:space="0" w:color="auto"/>
      </w:divBdr>
      <w:divsChild>
        <w:div w:id="1675722605">
          <w:marLeft w:val="0"/>
          <w:marRight w:val="0"/>
          <w:marTop w:val="0"/>
          <w:marBottom w:val="0"/>
          <w:divBdr>
            <w:top w:val="none" w:sz="0" w:space="0" w:color="auto"/>
            <w:left w:val="none" w:sz="0" w:space="0" w:color="auto"/>
            <w:bottom w:val="none" w:sz="0" w:space="0" w:color="auto"/>
            <w:right w:val="none" w:sz="0" w:space="0" w:color="auto"/>
          </w:divBdr>
        </w:div>
      </w:divsChild>
    </w:div>
    <w:div w:id="479923642">
      <w:bodyDiv w:val="1"/>
      <w:marLeft w:val="0"/>
      <w:marRight w:val="0"/>
      <w:marTop w:val="0"/>
      <w:marBottom w:val="0"/>
      <w:divBdr>
        <w:top w:val="none" w:sz="0" w:space="0" w:color="auto"/>
        <w:left w:val="none" w:sz="0" w:space="0" w:color="auto"/>
        <w:bottom w:val="none" w:sz="0" w:space="0" w:color="auto"/>
        <w:right w:val="none" w:sz="0" w:space="0" w:color="auto"/>
      </w:divBdr>
    </w:div>
    <w:div w:id="604773846">
      <w:bodyDiv w:val="1"/>
      <w:marLeft w:val="0"/>
      <w:marRight w:val="0"/>
      <w:marTop w:val="0"/>
      <w:marBottom w:val="0"/>
      <w:divBdr>
        <w:top w:val="none" w:sz="0" w:space="0" w:color="auto"/>
        <w:left w:val="none" w:sz="0" w:space="0" w:color="auto"/>
        <w:bottom w:val="none" w:sz="0" w:space="0" w:color="auto"/>
        <w:right w:val="none" w:sz="0" w:space="0" w:color="auto"/>
      </w:divBdr>
    </w:div>
    <w:div w:id="1214349148">
      <w:bodyDiv w:val="1"/>
      <w:marLeft w:val="0"/>
      <w:marRight w:val="0"/>
      <w:marTop w:val="0"/>
      <w:marBottom w:val="0"/>
      <w:divBdr>
        <w:top w:val="none" w:sz="0" w:space="0" w:color="auto"/>
        <w:left w:val="none" w:sz="0" w:space="0" w:color="auto"/>
        <w:bottom w:val="none" w:sz="0" w:space="0" w:color="auto"/>
        <w:right w:val="none" w:sz="0" w:space="0" w:color="auto"/>
      </w:divBdr>
      <w:divsChild>
        <w:div w:id="487329090">
          <w:marLeft w:val="0"/>
          <w:marRight w:val="0"/>
          <w:marTop w:val="0"/>
          <w:marBottom w:val="0"/>
          <w:divBdr>
            <w:top w:val="none" w:sz="0" w:space="0" w:color="auto"/>
            <w:left w:val="none" w:sz="0" w:space="0" w:color="auto"/>
            <w:bottom w:val="none" w:sz="0" w:space="0" w:color="auto"/>
            <w:right w:val="none" w:sz="0" w:space="0" w:color="auto"/>
          </w:divBdr>
        </w:div>
        <w:div w:id="567887982">
          <w:marLeft w:val="0"/>
          <w:marRight w:val="0"/>
          <w:marTop w:val="0"/>
          <w:marBottom w:val="0"/>
          <w:divBdr>
            <w:top w:val="none" w:sz="0" w:space="0" w:color="auto"/>
            <w:left w:val="none" w:sz="0" w:space="0" w:color="auto"/>
            <w:bottom w:val="none" w:sz="0" w:space="0" w:color="auto"/>
            <w:right w:val="none" w:sz="0" w:space="0" w:color="auto"/>
          </w:divBdr>
        </w:div>
        <w:div w:id="799226903">
          <w:marLeft w:val="0"/>
          <w:marRight w:val="0"/>
          <w:marTop w:val="0"/>
          <w:marBottom w:val="0"/>
          <w:divBdr>
            <w:top w:val="none" w:sz="0" w:space="0" w:color="auto"/>
            <w:left w:val="none" w:sz="0" w:space="0" w:color="auto"/>
            <w:bottom w:val="none" w:sz="0" w:space="0" w:color="auto"/>
            <w:right w:val="none" w:sz="0" w:space="0" w:color="auto"/>
          </w:divBdr>
        </w:div>
        <w:div w:id="1246454964">
          <w:marLeft w:val="0"/>
          <w:marRight w:val="0"/>
          <w:marTop w:val="0"/>
          <w:marBottom w:val="0"/>
          <w:divBdr>
            <w:top w:val="none" w:sz="0" w:space="0" w:color="auto"/>
            <w:left w:val="none" w:sz="0" w:space="0" w:color="auto"/>
            <w:bottom w:val="none" w:sz="0" w:space="0" w:color="auto"/>
            <w:right w:val="none" w:sz="0" w:space="0" w:color="auto"/>
          </w:divBdr>
        </w:div>
        <w:div w:id="1366057719">
          <w:marLeft w:val="0"/>
          <w:marRight w:val="0"/>
          <w:marTop w:val="0"/>
          <w:marBottom w:val="0"/>
          <w:divBdr>
            <w:top w:val="none" w:sz="0" w:space="0" w:color="auto"/>
            <w:left w:val="none" w:sz="0" w:space="0" w:color="auto"/>
            <w:bottom w:val="none" w:sz="0" w:space="0" w:color="auto"/>
            <w:right w:val="none" w:sz="0" w:space="0" w:color="auto"/>
          </w:divBdr>
        </w:div>
        <w:div w:id="1634091551">
          <w:marLeft w:val="0"/>
          <w:marRight w:val="0"/>
          <w:marTop w:val="0"/>
          <w:marBottom w:val="0"/>
          <w:divBdr>
            <w:top w:val="none" w:sz="0" w:space="0" w:color="auto"/>
            <w:left w:val="none" w:sz="0" w:space="0" w:color="auto"/>
            <w:bottom w:val="none" w:sz="0" w:space="0" w:color="auto"/>
            <w:right w:val="none" w:sz="0" w:space="0" w:color="auto"/>
          </w:divBdr>
        </w:div>
        <w:div w:id="1653169501">
          <w:marLeft w:val="0"/>
          <w:marRight w:val="0"/>
          <w:marTop w:val="0"/>
          <w:marBottom w:val="0"/>
          <w:divBdr>
            <w:top w:val="none" w:sz="0" w:space="0" w:color="auto"/>
            <w:left w:val="none" w:sz="0" w:space="0" w:color="auto"/>
            <w:bottom w:val="none" w:sz="0" w:space="0" w:color="auto"/>
            <w:right w:val="none" w:sz="0" w:space="0" w:color="auto"/>
          </w:divBdr>
        </w:div>
        <w:div w:id="1680962922">
          <w:marLeft w:val="0"/>
          <w:marRight w:val="0"/>
          <w:marTop w:val="0"/>
          <w:marBottom w:val="0"/>
          <w:divBdr>
            <w:top w:val="none" w:sz="0" w:space="0" w:color="auto"/>
            <w:left w:val="none" w:sz="0" w:space="0" w:color="auto"/>
            <w:bottom w:val="none" w:sz="0" w:space="0" w:color="auto"/>
            <w:right w:val="none" w:sz="0" w:space="0" w:color="auto"/>
          </w:divBdr>
        </w:div>
        <w:div w:id="1932665700">
          <w:marLeft w:val="0"/>
          <w:marRight w:val="0"/>
          <w:marTop w:val="0"/>
          <w:marBottom w:val="0"/>
          <w:divBdr>
            <w:top w:val="none" w:sz="0" w:space="0" w:color="auto"/>
            <w:left w:val="none" w:sz="0" w:space="0" w:color="auto"/>
            <w:bottom w:val="none" w:sz="0" w:space="0" w:color="auto"/>
            <w:right w:val="none" w:sz="0" w:space="0" w:color="auto"/>
          </w:divBdr>
        </w:div>
      </w:divsChild>
    </w:div>
    <w:div w:id="1672179030">
      <w:bodyDiv w:val="1"/>
      <w:marLeft w:val="0"/>
      <w:marRight w:val="0"/>
      <w:marTop w:val="0"/>
      <w:marBottom w:val="0"/>
      <w:divBdr>
        <w:top w:val="none" w:sz="0" w:space="0" w:color="auto"/>
        <w:left w:val="none" w:sz="0" w:space="0" w:color="auto"/>
        <w:bottom w:val="none" w:sz="0" w:space="0" w:color="auto"/>
        <w:right w:val="none" w:sz="0" w:space="0" w:color="auto"/>
      </w:divBdr>
    </w:div>
    <w:div w:id="1778719514">
      <w:bodyDiv w:val="1"/>
      <w:marLeft w:val="0"/>
      <w:marRight w:val="0"/>
      <w:marTop w:val="0"/>
      <w:marBottom w:val="0"/>
      <w:divBdr>
        <w:top w:val="none" w:sz="0" w:space="0" w:color="auto"/>
        <w:left w:val="none" w:sz="0" w:space="0" w:color="auto"/>
        <w:bottom w:val="none" w:sz="0" w:space="0" w:color="auto"/>
        <w:right w:val="none" w:sz="0" w:space="0" w:color="auto"/>
      </w:divBdr>
    </w:div>
    <w:div w:id="1885868205">
      <w:bodyDiv w:val="1"/>
      <w:marLeft w:val="0"/>
      <w:marRight w:val="0"/>
      <w:marTop w:val="0"/>
      <w:marBottom w:val="0"/>
      <w:divBdr>
        <w:top w:val="none" w:sz="0" w:space="0" w:color="auto"/>
        <w:left w:val="none" w:sz="0" w:space="0" w:color="auto"/>
        <w:bottom w:val="none" w:sz="0" w:space="0" w:color="auto"/>
        <w:right w:val="none" w:sz="0" w:space="0" w:color="auto"/>
      </w:divBdr>
      <w:divsChild>
        <w:div w:id="617027902">
          <w:marLeft w:val="0"/>
          <w:marRight w:val="0"/>
          <w:marTop w:val="0"/>
          <w:marBottom w:val="0"/>
          <w:divBdr>
            <w:top w:val="none" w:sz="0" w:space="0" w:color="auto"/>
            <w:left w:val="none" w:sz="0" w:space="0" w:color="auto"/>
            <w:bottom w:val="none" w:sz="0" w:space="0" w:color="auto"/>
            <w:right w:val="none" w:sz="0" w:space="0" w:color="auto"/>
          </w:divBdr>
          <w:divsChild>
            <w:div w:id="661740893">
              <w:marLeft w:val="0"/>
              <w:marRight w:val="0"/>
              <w:marTop w:val="0"/>
              <w:marBottom w:val="0"/>
              <w:divBdr>
                <w:top w:val="none" w:sz="0" w:space="0" w:color="auto"/>
                <w:left w:val="none" w:sz="0" w:space="0" w:color="auto"/>
                <w:bottom w:val="none" w:sz="0" w:space="0" w:color="auto"/>
                <w:right w:val="none" w:sz="0" w:space="0" w:color="auto"/>
              </w:divBdr>
              <w:divsChild>
                <w:div w:id="544685748">
                  <w:marLeft w:val="0"/>
                  <w:marRight w:val="0"/>
                  <w:marTop w:val="0"/>
                  <w:marBottom w:val="0"/>
                  <w:divBdr>
                    <w:top w:val="none" w:sz="0" w:space="0" w:color="auto"/>
                    <w:left w:val="none" w:sz="0" w:space="0" w:color="auto"/>
                    <w:bottom w:val="none" w:sz="0" w:space="0" w:color="auto"/>
                    <w:right w:val="none" w:sz="0" w:space="0" w:color="auto"/>
                  </w:divBdr>
                  <w:divsChild>
                    <w:div w:id="1605992127">
                      <w:marLeft w:val="0"/>
                      <w:marRight w:val="0"/>
                      <w:marTop w:val="0"/>
                      <w:marBottom w:val="0"/>
                      <w:divBdr>
                        <w:top w:val="none" w:sz="0" w:space="0" w:color="auto"/>
                        <w:left w:val="none" w:sz="0" w:space="0" w:color="auto"/>
                        <w:bottom w:val="none" w:sz="0" w:space="0" w:color="auto"/>
                        <w:right w:val="none" w:sz="0" w:space="0" w:color="auto"/>
                      </w:divBdr>
                      <w:divsChild>
                        <w:div w:id="2114661765">
                          <w:marLeft w:val="0"/>
                          <w:marRight w:val="0"/>
                          <w:marTop w:val="0"/>
                          <w:marBottom w:val="0"/>
                          <w:divBdr>
                            <w:top w:val="none" w:sz="0" w:space="0" w:color="auto"/>
                            <w:left w:val="none" w:sz="0" w:space="0" w:color="auto"/>
                            <w:bottom w:val="none" w:sz="0" w:space="0" w:color="auto"/>
                            <w:right w:val="none" w:sz="0" w:space="0" w:color="auto"/>
                          </w:divBdr>
                          <w:divsChild>
                            <w:div w:id="2052873973">
                              <w:marLeft w:val="0"/>
                              <w:marRight w:val="0"/>
                              <w:marTop w:val="0"/>
                              <w:marBottom w:val="0"/>
                              <w:divBdr>
                                <w:top w:val="none" w:sz="0" w:space="0" w:color="auto"/>
                                <w:left w:val="none" w:sz="0" w:space="0" w:color="auto"/>
                                <w:bottom w:val="none" w:sz="0" w:space="0" w:color="auto"/>
                                <w:right w:val="none" w:sz="0" w:space="0" w:color="auto"/>
                              </w:divBdr>
                              <w:divsChild>
                                <w:div w:id="1012223221">
                                  <w:marLeft w:val="0"/>
                                  <w:marRight w:val="0"/>
                                  <w:marTop w:val="0"/>
                                  <w:marBottom w:val="0"/>
                                  <w:divBdr>
                                    <w:top w:val="none" w:sz="0" w:space="0" w:color="auto"/>
                                    <w:left w:val="none" w:sz="0" w:space="0" w:color="auto"/>
                                    <w:bottom w:val="none" w:sz="0" w:space="0" w:color="auto"/>
                                    <w:right w:val="none" w:sz="0" w:space="0" w:color="auto"/>
                                  </w:divBdr>
                                  <w:divsChild>
                                    <w:div w:id="176314559">
                                      <w:marLeft w:val="0"/>
                                      <w:marRight w:val="0"/>
                                      <w:marTop w:val="0"/>
                                      <w:marBottom w:val="0"/>
                                      <w:divBdr>
                                        <w:top w:val="none" w:sz="0" w:space="0" w:color="auto"/>
                                        <w:left w:val="none" w:sz="0" w:space="0" w:color="auto"/>
                                        <w:bottom w:val="none" w:sz="0" w:space="0" w:color="auto"/>
                                        <w:right w:val="none" w:sz="0" w:space="0" w:color="auto"/>
                                      </w:divBdr>
                                      <w:divsChild>
                                        <w:div w:id="802819133">
                                          <w:marLeft w:val="0"/>
                                          <w:marRight w:val="0"/>
                                          <w:marTop w:val="0"/>
                                          <w:marBottom w:val="0"/>
                                          <w:divBdr>
                                            <w:top w:val="none" w:sz="0" w:space="0" w:color="auto"/>
                                            <w:left w:val="none" w:sz="0" w:space="0" w:color="auto"/>
                                            <w:bottom w:val="none" w:sz="0" w:space="0" w:color="auto"/>
                                            <w:right w:val="none" w:sz="0" w:space="0" w:color="auto"/>
                                          </w:divBdr>
                                          <w:divsChild>
                                            <w:div w:id="409738203">
                                              <w:marLeft w:val="0"/>
                                              <w:marRight w:val="0"/>
                                              <w:marTop w:val="0"/>
                                              <w:marBottom w:val="0"/>
                                              <w:divBdr>
                                                <w:top w:val="none" w:sz="0" w:space="0" w:color="auto"/>
                                                <w:left w:val="none" w:sz="0" w:space="0" w:color="auto"/>
                                                <w:bottom w:val="none" w:sz="0" w:space="0" w:color="auto"/>
                                                <w:right w:val="none" w:sz="0" w:space="0" w:color="auto"/>
                                              </w:divBdr>
                                              <w:divsChild>
                                                <w:div w:id="939262418">
                                                  <w:marLeft w:val="0"/>
                                                  <w:marRight w:val="0"/>
                                                  <w:marTop w:val="0"/>
                                                  <w:marBottom w:val="0"/>
                                                  <w:divBdr>
                                                    <w:top w:val="none" w:sz="0" w:space="0" w:color="auto"/>
                                                    <w:left w:val="none" w:sz="0" w:space="0" w:color="auto"/>
                                                    <w:bottom w:val="none" w:sz="0" w:space="0" w:color="auto"/>
                                                    <w:right w:val="none" w:sz="0" w:space="0" w:color="auto"/>
                                                  </w:divBdr>
                                                  <w:divsChild>
                                                    <w:div w:id="1569807985">
                                                      <w:marLeft w:val="0"/>
                                                      <w:marRight w:val="0"/>
                                                      <w:marTop w:val="0"/>
                                                      <w:marBottom w:val="0"/>
                                                      <w:divBdr>
                                                        <w:top w:val="none" w:sz="0" w:space="0" w:color="auto"/>
                                                        <w:left w:val="none" w:sz="0" w:space="0" w:color="auto"/>
                                                        <w:bottom w:val="none" w:sz="0" w:space="0" w:color="auto"/>
                                                        <w:right w:val="none" w:sz="0" w:space="0" w:color="auto"/>
                                                      </w:divBdr>
                                                    </w:div>
                                                  </w:divsChild>
                                                </w:div>
                                                <w:div w:id="1502351675">
                                                  <w:marLeft w:val="0"/>
                                                  <w:marRight w:val="0"/>
                                                  <w:marTop w:val="0"/>
                                                  <w:marBottom w:val="0"/>
                                                  <w:divBdr>
                                                    <w:top w:val="none" w:sz="0" w:space="0" w:color="auto"/>
                                                    <w:left w:val="none" w:sz="0" w:space="0" w:color="auto"/>
                                                    <w:bottom w:val="none" w:sz="0" w:space="0" w:color="auto"/>
                                                    <w:right w:val="none" w:sz="0" w:space="0" w:color="auto"/>
                                                  </w:divBdr>
                                                  <w:divsChild>
                                                    <w:div w:id="1128399850">
                                                      <w:marLeft w:val="0"/>
                                                      <w:marRight w:val="0"/>
                                                      <w:marTop w:val="0"/>
                                                      <w:marBottom w:val="0"/>
                                                      <w:divBdr>
                                                        <w:top w:val="none" w:sz="0" w:space="0" w:color="auto"/>
                                                        <w:left w:val="none" w:sz="0" w:space="0" w:color="auto"/>
                                                        <w:bottom w:val="none" w:sz="0" w:space="0" w:color="auto"/>
                                                        <w:right w:val="none" w:sz="0" w:space="0" w:color="auto"/>
                                                      </w:divBdr>
                                                      <w:divsChild>
                                                        <w:div w:id="1263490202">
                                                          <w:marLeft w:val="0"/>
                                                          <w:marRight w:val="0"/>
                                                          <w:marTop w:val="0"/>
                                                          <w:marBottom w:val="0"/>
                                                          <w:divBdr>
                                                            <w:top w:val="none" w:sz="0" w:space="0" w:color="auto"/>
                                                            <w:left w:val="none" w:sz="0" w:space="0" w:color="auto"/>
                                                            <w:bottom w:val="none" w:sz="0" w:space="0" w:color="auto"/>
                                                            <w:right w:val="none" w:sz="0" w:space="0" w:color="auto"/>
                                                          </w:divBdr>
                                                          <w:divsChild>
                                                            <w:div w:id="436607820">
                                                              <w:marLeft w:val="0"/>
                                                              <w:marRight w:val="0"/>
                                                              <w:marTop w:val="0"/>
                                                              <w:marBottom w:val="0"/>
                                                              <w:divBdr>
                                                                <w:top w:val="none" w:sz="0" w:space="0" w:color="auto"/>
                                                                <w:left w:val="none" w:sz="0" w:space="0" w:color="auto"/>
                                                                <w:bottom w:val="none" w:sz="0" w:space="0" w:color="auto"/>
                                                                <w:right w:val="none" w:sz="0" w:space="0" w:color="auto"/>
                                                              </w:divBdr>
                                                              <w:divsChild>
                                                                <w:div w:id="244072616">
                                                                  <w:marLeft w:val="0"/>
                                                                  <w:marRight w:val="0"/>
                                                                  <w:marTop w:val="0"/>
                                                                  <w:marBottom w:val="0"/>
                                                                  <w:divBdr>
                                                                    <w:top w:val="none" w:sz="0" w:space="0" w:color="auto"/>
                                                                    <w:left w:val="none" w:sz="0" w:space="0" w:color="auto"/>
                                                                    <w:bottom w:val="none" w:sz="0" w:space="0" w:color="auto"/>
                                                                    <w:right w:val="none" w:sz="0" w:space="0" w:color="auto"/>
                                                                  </w:divBdr>
                                                                </w:div>
                                                              </w:divsChild>
                                                            </w:div>
                                                            <w:div w:id="728529845">
                                                              <w:marLeft w:val="0"/>
                                                              <w:marRight w:val="0"/>
                                                              <w:marTop w:val="0"/>
                                                              <w:marBottom w:val="0"/>
                                                              <w:divBdr>
                                                                <w:top w:val="none" w:sz="0" w:space="0" w:color="auto"/>
                                                                <w:left w:val="none" w:sz="0" w:space="0" w:color="auto"/>
                                                                <w:bottom w:val="none" w:sz="0" w:space="0" w:color="auto"/>
                                                                <w:right w:val="none" w:sz="0" w:space="0" w:color="auto"/>
                                                              </w:divBdr>
                                                              <w:divsChild>
                                                                <w:div w:id="2110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186">
                                                      <w:marLeft w:val="0"/>
                                                      <w:marRight w:val="0"/>
                                                      <w:marTop w:val="0"/>
                                                      <w:marBottom w:val="0"/>
                                                      <w:divBdr>
                                                        <w:top w:val="none" w:sz="0" w:space="0" w:color="auto"/>
                                                        <w:left w:val="none" w:sz="0" w:space="0" w:color="auto"/>
                                                        <w:bottom w:val="none" w:sz="0" w:space="0" w:color="auto"/>
                                                        <w:right w:val="none" w:sz="0" w:space="0" w:color="auto"/>
                                                      </w:divBdr>
                                                      <w:divsChild>
                                                        <w:div w:id="941644501">
                                                          <w:marLeft w:val="0"/>
                                                          <w:marRight w:val="0"/>
                                                          <w:marTop w:val="0"/>
                                                          <w:marBottom w:val="0"/>
                                                          <w:divBdr>
                                                            <w:top w:val="none" w:sz="0" w:space="0" w:color="auto"/>
                                                            <w:left w:val="none" w:sz="0" w:space="0" w:color="auto"/>
                                                            <w:bottom w:val="none" w:sz="0" w:space="0" w:color="auto"/>
                                                            <w:right w:val="none" w:sz="0" w:space="0" w:color="auto"/>
                                                          </w:divBdr>
                                                          <w:divsChild>
                                                            <w:div w:id="1121417332">
                                                              <w:marLeft w:val="0"/>
                                                              <w:marRight w:val="0"/>
                                                              <w:marTop w:val="0"/>
                                                              <w:marBottom w:val="0"/>
                                                              <w:divBdr>
                                                                <w:top w:val="none" w:sz="0" w:space="0" w:color="auto"/>
                                                                <w:left w:val="none" w:sz="0" w:space="0" w:color="auto"/>
                                                                <w:bottom w:val="none" w:sz="0" w:space="0" w:color="auto"/>
                                                                <w:right w:val="none" w:sz="0" w:space="0" w:color="auto"/>
                                                              </w:divBdr>
                                                              <w:divsChild>
                                                                <w:div w:id="383332571">
                                                                  <w:marLeft w:val="0"/>
                                                                  <w:marRight w:val="0"/>
                                                                  <w:marTop w:val="0"/>
                                                                  <w:marBottom w:val="0"/>
                                                                  <w:divBdr>
                                                                    <w:top w:val="none" w:sz="0" w:space="0" w:color="auto"/>
                                                                    <w:left w:val="none" w:sz="0" w:space="0" w:color="auto"/>
                                                                    <w:bottom w:val="none" w:sz="0" w:space="0" w:color="auto"/>
                                                                    <w:right w:val="none" w:sz="0" w:space="0" w:color="auto"/>
                                                                  </w:divBdr>
                                                                </w:div>
                                                                <w:div w:id="709915985">
                                                                  <w:marLeft w:val="0"/>
                                                                  <w:marRight w:val="0"/>
                                                                  <w:marTop w:val="0"/>
                                                                  <w:marBottom w:val="0"/>
                                                                  <w:divBdr>
                                                                    <w:top w:val="none" w:sz="0" w:space="0" w:color="auto"/>
                                                                    <w:left w:val="none" w:sz="0" w:space="0" w:color="auto"/>
                                                                    <w:bottom w:val="none" w:sz="0" w:space="0" w:color="auto"/>
                                                                    <w:right w:val="none" w:sz="0" w:space="0" w:color="auto"/>
                                                                  </w:divBdr>
                                                                </w:div>
                                                                <w:div w:id="1215582816">
                                                                  <w:marLeft w:val="0"/>
                                                                  <w:marRight w:val="0"/>
                                                                  <w:marTop w:val="0"/>
                                                                  <w:marBottom w:val="0"/>
                                                                  <w:divBdr>
                                                                    <w:top w:val="none" w:sz="0" w:space="0" w:color="auto"/>
                                                                    <w:left w:val="none" w:sz="0" w:space="0" w:color="auto"/>
                                                                    <w:bottom w:val="none" w:sz="0" w:space="0" w:color="auto"/>
                                                                    <w:right w:val="none" w:sz="0" w:space="0" w:color="auto"/>
                                                                  </w:divBdr>
                                                                </w:div>
                                                                <w:div w:id="1350834671">
                                                                  <w:marLeft w:val="0"/>
                                                                  <w:marRight w:val="0"/>
                                                                  <w:marTop w:val="0"/>
                                                                  <w:marBottom w:val="0"/>
                                                                  <w:divBdr>
                                                                    <w:top w:val="none" w:sz="0" w:space="0" w:color="auto"/>
                                                                    <w:left w:val="none" w:sz="0" w:space="0" w:color="auto"/>
                                                                    <w:bottom w:val="none" w:sz="0" w:space="0" w:color="auto"/>
                                                                    <w:right w:val="none" w:sz="0" w:space="0" w:color="auto"/>
                                                                  </w:divBdr>
                                                                </w:div>
                                                                <w:div w:id="1442841662">
                                                                  <w:marLeft w:val="0"/>
                                                                  <w:marRight w:val="0"/>
                                                                  <w:marTop w:val="0"/>
                                                                  <w:marBottom w:val="0"/>
                                                                  <w:divBdr>
                                                                    <w:top w:val="none" w:sz="0" w:space="0" w:color="auto"/>
                                                                    <w:left w:val="none" w:sz="0" w:space="0" w:color="auto"/>
                                                                    <w:bottom w:val="none" w:sz="0" w:space="0" w:color="auto"/>
                                                                    <w:right w:val="none" w:sz="0" w:space="0" w:color="auto"/>
                                                                  </w:divBdr>
                                                                </w:div>
                                                                <w:div w:id="1565989576">
                                                                  <w:marLeft w:val="0"/>
                                                                  <w:marRight w:val="0"/>
                                                                  <w:marTop w:val="0"/>
                                                                  <w:marBottom w:val="0"/>
                                                                  <w:divBdr>
                                                                    <w:top w:val="none" w:sz="0" w:space="0" w:color="auto"/>
                                                                    <w:left w:val="none" w:sz="0" w:space="0" w:color="auto"/>
                                                                    <w:bottom w:val="none" w:sz="0" w:space="0" w:color="auto"/>
                                                                    <w:right w:val="none" w:sz="0" w:space="0" w:color="auto"/>
                                                                  </w:divBdr>
                                                                </w:div>
                                                                <w:div w:id="1828787102">
                                                                  <w:marLeft w:val="0"/>
                                                                  <w:marRight w:val="0"/>
                                                                  <w:marTop w:val="0"/>
                                                                  <w:marBottom w:val="0"/>
                                                                  <w:divBdr>
                                                                    <w:top w:val="none" w:sz="0" w:space="0" w:color="auto"/>
                                                                    <w:left w:val="none" w:sz="0" w:space="0" w:color="auto"/>
                                                                    <w:bottom w:val="none" w:sz="0" w:space="0" w:color="auto"/>
                                                                    <w:right w:val="none" w:sz="0" w:space="0" w:color="auto"/>
                                                                  </w:divBdr>
                                                                </w:div>
                                                                <w:div w:id="19660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1796">
                                                      <w:marLeft w:val="0"/>
                                                      <w:marRight w:val="0"/>
                                                      <w:marTop w:val="0"/>
                                                      <w:marBottom w:val="0"/>
                                                      <w:divBdr>
                                                        <w:top w:val="none" w:sz="0" w:space="0" w:color="auto"/>
                                                        <w:left w:val="none" w:sz="0" w:space="0" w:color="auto"/>
                                                        <w:bottom w:val="none" w:sz="0" w:space="0" w:color="auto"/>
                                                        <w:right w:val="none" w:sz="0" w:space="0" w:color="auto"/>
                                                      </w:divBdr>
                                                      <w:divsChild>
                                                        <w:div w:id="392123423">
                                                          <w:marLeft w:val="0"/>
                                                          <w:marRight w:val="0"/>
                                                          <w:marTop w:val="0"/>
                                                          <w:marBottom w:val="0"/>
                                                          <w:divBdr>
                                                            <w:top w:val="none" w:sz="0" w:space="0" w:color="auto"/>
                                                            <w:left w:val="none" w:sz="0" w:space="0" w:color="auto"/>
                                                            <w:bottom w:val="none" w:sz="0" w:space="0" w:color="auto"/>
                                                            <w:right w:val="none" w:sz="0" w:space="0" w:color="auto"/>
                                                          </w:divBdr>
                                                        </w:div>
                                                        <w:div w:id="1206941463">
                                                          <w:marLeft w:val="0"/>
                                                          <w:marRight w:val="0"/>
                                                          <w:marTop w:val="0"/>
                                                          <w:marBottom w:val="0"/>
                                                          <w:divBdr>
                                                            <w:top w:val="none" w:sz="0" w:space="0" w:color="auto"/>
                                                            <w:left w:val="none" w:sz="0" w:space="0" w:color="auto"/>
                                                            <w:bottom w:val="none" w:sz="0" w:space="0" w:color="auto"/>
                                                            <w:right w:val="none" w:sz="0" w:space="0" w:color="auto"/>
                                                          </w:divBdr>
                                                        </w:div>
                                                        <w:div w:id="16015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0512">
                                              <w:marLeft w:val="0"/>
                                              <w:marRight w:val="0"/>
                                              <w:marTop w:val="0"/>
                                              <w:marBottom w:val="0"/>
                                              <w:divBdr>
                                                <w:top w:val="none" w:sz="0" w:space="0" w:color="auto"/>
                                                <w:left w:val="none" w:sz="0" w:space="0" w:color="auto"/>
                                                <w:bottom w:val="none" w:sz="0" w:space="0" w:color="auto"/>
                                                <w:right w:val="none" w:sz="0" w:space="0" w:color="auto"/>
                                              </w:divBdr>
                                              <w:divsChild>
                                                <w:div w:id="392658406">
                                                  <w:marLeft w:val="0"/>
                                                  <w:marRight w:val="0"/>
                                                  <w:marTop w:val="0"/>
                                                  <w:marBottom w:val="0"/>
                                                  <w:divBdr>
                                                    <w:top w:val="none" w:sz="0" w:space="0" w:color="auto"/>
                                                    <w:left w:val="none" w:sz="0" w:space="0" w:color="auto"/>
                                                    <w:bottom w:val="none" w:sz="0" w:space="0" w:color="auto"/>
                                                    <w:right w:val="none" w:sz="0" w:space="0" w:color="auto"/>
                                                  </w:divBdr>
                                                  <w:divsChild>
                                                    <w:div w:id="345133719">
                                                      <w:marLeft w:val="0"/>
                                                      <w:marRight w:val="0"/>
                                                      <w:marTop w:val="0"/>
                                                      <w:marBottom w:val="0"/>
                                                      <w:divBdr>
                                                        <w:top w:val="none" w:sz="0" w:space="0" w:color="auto"/>
                                                        <w:left w:val="none" w:sz="0" w:space="0" w:color="auto"/>
                                                        <w:bottom w:val="none" w:sz="0" w:space="0" w:color="auto"/>
                                                        <w:right w:val="none" w:sz="0" w:space="0" w:color="auto"/>
                                                      </w:divBdr>
                                                      <w:divsChild>
                                                        <w:div w:id="2116628107">
                                                          <w:marLeft w:val="0"/>
                                                          <w:marRight w:val="0"/>
                                                          <w:marTop w:val="0"/>
                                                          <w:marBottom w:val="0"/>
                                                          <w:divBdr>
                                                            <w:top w:val="none" w:sz="0" w:space="0" w:color="auto"/>
                                                            <w:left w:val="none" w:sz="0" w:space="0" w:color="auto"/>
                                                            <w:bottom w:val="none" w:sz="0" w:space="0" w:color="auto"/>
                                                            <w:right w:val="none" w:sz="0" w:space="0" w:color="auto"/>
                                                          </w:divBdr>
                                                          <w:divsChild>
                                                            <w:div w:id="1237322580">
                                                              <w:marLeft w:val="0"/>
                                                              <w:marRight w:val="0"/>
                                                              <w:marTop w:val="0"/>
                                                              <w:marBottom w:val="0"/>
                                                              <w:divBdr>
                                                                <w:top w:val="none" w:sz="0" w:space="0" w:color="auto"/>
                                                                <w:left w:val="none" w:sz="0" w:space="0" w:color="auto"/>
                                                                <w:bottom w:val="none" w:sz="0" w:space="0" w:color="auto"/>
                                                                <w:right w:val="none" w:sz="0" w:space="0" w:color="auto"/>
                                                              </w:divBdr>
                                                              <w:divsChild>
                                                                <w:div w:id="6377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501269">
              <w:marLeft w:val="0"/>
              <w:marRight w:val="0"/>
              <w:marTop w:val="0"/>
              <w:marBottom w:val="0"/>
              <w:divBdr>
                <w:top w:val="none" w:sz="0" w:space="0" w:color="auto"/>
                <w:left w:val="none" w:sz="0" w:space="0" w:color="auto"/>
                <w:bottom w:val="none" w:sz="0" w:space="0" w:color="auto"/>
                <w:right w:val="none" w:sz="0" w:space="0" w:color="auto"/>
              </w:divBdr>
              <w:divsChild>
                <w:div w:id="508376731">
                  <w:marLeft w:val="0"/>
                  <w:marRight w:val="0"/>
                  <w:marTop w:val="0"/>
                  <w:marBottom w:val="0"/>
                  <w:divBdr>
                    <w:top w:val="none" w:sz="0" w:space="0" w:color="auto"/>
                    <w:left w:val="none" w:sz="0" w:space="0" w:color="auto"/>
                    <w:bottom w:val="none" w:sz="0" w:space="0" w:color="auto"/>
                    <w:right w:val="none" w:sz="0" w:space="0" w:color="auto"/>
                  </w:divBdr>
                  <w:divsChild>
                    <w:div w:id="59444454">
                      <w:marLeft w:val="0"/>
                      <w:marRight w:val="0"/>
                      <w:marTop w:val="0"/>
                      <w:marBottom w:val="0"/>
                      <w:divBdr>
                        <w:top w:val="none" w:sz="0" w:space="0" w:color="auto"/>
                        <w:left w:val="none" w:sz="0" w:space="0" w:color="auto"/>
                        <w:bottom w:val="none" w:sz="0" w:space="0" w:color="auto"/>
                        <w:right w:val="none" w:sz="0" w:space="0" w:color="auto"/>
                      </w:divBdr>
                      <w:divsChild>
                        <w:div w:id="1029136778">
                          <w:marLeft w:val="0"/>
                          <w:marRight w:val="0"/>
                          <w:marTop w:val="0"/>
                          <w:marBottom w:val="0"/>
                          <w:divBdr>
                            <w:top w:val="none" w:sz="0" w:space="0" w:color="auto"/>
                            <w:left w:val="none" w:sz="0" w:space="0" w:color="auto"/>
                            <w:bottom w:val="none" w:sz="0" w:space="0" w:color="auto"/>
                            <w:right w:val="none" w:sz="0" w:space="0" w:color="auto"/>
                          </w:divBdr>
                          <w:divsChild>
                            <w:div w:id="1949658051">
                              <w:marLeft w:val="0"/>
                              <w:marRight w:val="0"/>
                              <w:marTop w:val="0"/>
                              <w:marBottom w:val="0"/>
                              <w:divBdr>
                                <w:top w:val="none" w:sz="0" w:space="0" w:color="auto"/>
                                <w:left w:val="none" w:sz="0" w:space="0" w:color="auto"/>
                                <w:bottom w:val="none" w:sz="0" w:space="0" w:color="auto"/>
                                <w:right w:val="none" w:sz="0" w:space="0" w:color="auto"/>
                              </w:divBdr>
                              <w:divsChild>
                                <w:div w:id="510340869">
                                  <w:marLeft w:val="0"/>
                                  <w:marRight w:val="0"/>
                                  <w:marTop w:val="0"/>
                                  <w:marBottom w:val="0"/>
                                  <w:divBdr>
                                    <w:top w:val="none" w:sz="0" w:space="0" w:color="auto"/>
                                    <w:left w:val="none" w:sz="0" w:space="0" w:color="auto"/>
                                    <w:bottom w:val="none" w:sz="0" w:space="0" w:color="auto"/>
                                    <w:right w:val="none" w:sz="0" w:space="0" w:color="auto"/>
                                  </w:divBdr>
                                </w:div>
                                <w:div w:id="1447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1443">
                      <w:marLeft w:val="0"/>
                      <w:marRight w:val="0"/>
                      <w:marTop w:val="0"/>
                      <w:marBottom w:val="0"/>
                      <w:divBdr>
                        <w:top w:val="none" w:sz="0" w:space="0" w:color="auto"/>
                        <w:left w:val="none" w:sz="0" w:space="0" w:color="auto"/>
                        <w:bottom w:val="none" w:sz="0" w:space="0" w:color="auto"/>
                        <w:right w:val="none" w:sz="0" w:space="0" w:color="auto"/>
                      </w:divBdr>
                      <w:divsChild>
                        <w:div w:id="646055626">
                          <w:marLeft w:val="0"/>
                          <w:marRight w:val="0"/>
                          <w:marTop w:val="0"/>
                          <w:marBottom w:val="0"/>
                          <w:divBdr>
                            <w:top w:val="none" w:sz="0" w:space="0" w:color="auto"/>
                            <w:left w:val="none" w:sz="0" w:space="0" w:color="auto"/>
                            <w:bottom w:val="none" w:sz="0" w:space="0" w:color="auto"/>
                            <w:right w:val="none" w:sz="0" w:space="0" w:color="auto"/>
                          </w:divBdr>
                          <w:divsChild>
                            <w:div w:id="1439563830">
                              <w:marLeft w:val="0"/>
                              <w:marRight w:val="0"/>
                              <w:marTop w:val="0"/>
                              <w:marBottom w:val="0"/>
                              <w:divBdr>
                                <w:top w:val="none" w:sz="0" w:space="0" w:color="auto"/>
                                <w:left w:val="none" w:sz="0" w:space="0" w:color="auto"/>
                                <w:bottom w:val="none" w:sz="0" w:space="0" w:color="auto"/>
                                <w:right w:val="none" w:sz="0" w:space="0" w:color="auto"/>
                              </w:divBdr>
                              <w:divsChild>
                                <w:div w:id="1898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4059">
                      <w:marLeft w:val="0"/>
                      <w:marRight w:val="0"/>
                      <w:marTop w:val="0"/>
                      <w:marBottom w:val="0"/>
                      <w:divBdr>
                        <w:top w:val="none" w:sz="0" w:space="0" w:color="auto"/>
                        <w:left w:val="none" w:sz="0" w:space="0" w:color="auto"/>
                        <w:bottom w:val="none" w:sz="0" w:space="0" w:color="auto"/>
                        <w:right w:val="none" w:sz="0" w:space="0" w:color="auto"/>
                      </w:divBdr>
                      <w:divsChild>
                        <w:div w:id="857234625">
                          <w:marLeft w:val="0"/>
                          <w:marRight w:val="0"/>
                          <w:marTop w:val="0"/>
                          <w:marBottom w:val="0"/>
                          <w:divBdr>
                            <w:top w:val="none" w:sz="0" w:space="0" w:color="auto"/>
                            <w:left w:val="none" w:sz="0" w:space="0" w:color="auto"/>
                            <w:bottom w:val="none" w:sz="0" w:space="0" w:color="auto"/>
                            <w:right w:val="none" w:sz="0" w:space="0" w:color="auto"/>
                          </w:divBdr>
                          <w:divsChild>
                            <w:div w:id="104273236">
                              <w:marLeft w:val="0"/>
                              <w:marRight w:val="0"/>
                              <w:marTop w:val="0"/>
                              <w:marBottom w:val="0"/>
                              <w:divBdr>
                                <w:top w:val="none" w:sz="0" w:space="0" w:color="auto"/>
                                <w:left w:val="none" w:sz="0" w:space="0" w:color="auto"/>
                                <w:bottom w:val="none" w:sz="0" w:space="0" w:color="auto"/>
                                <w:right w:val="none" w:sz="0" w:space="0" w:color="auto"/>
                              </w:divBdr>
                              <w:divsChild>
                                <w:div w:id="15176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00442">
              <w:marLeft w:val="0"/>
              <w:marRight w:val="0"/>
              <w:marTop w:val="0"/>
              <w:marBottom w:val="0"/>
              <w:divBdr>
                <w:top w:val="none" w:sz="0" w:space="0" w:color="auto"/>
                <w:left w:val="none" w:sz="0" w:space="0" w:color="auto"/>
                <w:bottom w:val="none" w:sz="0" w:space="0" w:color="auto"/>
                <w:right w:val="none" w:sz="0" w:space="0" w:color="auto"/>
              </w:divBdr>
              <w:divsChild>
                <w:div w:id="156383656">
                  <w:marLeft w:val="0"/>
                  <w:marRight w:val="0"/>
                  <w:marTop w:val="0"/>
                  <w:marBottom w:val="0"/>
                  <w:divBdr>
                    <w:top w:val="none" w:sz="0" w:space="0" w:color="auto"/>
                    <w:left w:val="none" w:sz="0" w:space="0" w:color="auto"/>
                    <w:bottom w:val="none" w:sz="0" w:space="0" w:color="auto"/>
                    <w:right w:val="none" w:sz="0" w:space="0" w:color="auto"/>
                  </w:divBdr>
                  <w:divsChild>
                    <w:div w:id="1157914674">
                      <w:marLeft w:val="0"/>
                      <w:marRight w:val="0"/>
                      <w:marTop w:val="0"/>
                      <w:marBottom w:val="0"/>
                      <w:divBdr>
                        <w:top w:val="none" w:sz="0" w:space="0" w:color="auto"/>
                        <w:left w:val="none" w:sz="0" w:space="0" w:color="auto"/>
                        <w:bottom w:val="none" w:sz="0" w:space="0" w:color="auto"/>
                        <w:right w:val="none" w:sz="0" w:space="0" w:color="auto"/>
                      </w:divBdr>
                      <w:divsChild>
                        <w:div w:id="18466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itere.uaic.ro/admitere-licent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tere.uaic.ro/admiss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dmitere.uaic.ro/auth/log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admitere.uaic.ro/auth/lo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itere.uaic.ro/wp-content/uploads/2024/12/Regulament_ADMITERE_LicentaMasterat_AprobatSenat_12.12.2024-fara-semnaturi.pdf" TargetMode="External"/><Relationship Id="rId14" Type="http://schemas.openxmlformats.org/officeDocument/2006/relationships/hyperlink" Target="http://www.teologie.uaic.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ologie.ua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A19D-8C25-45B4-B8C9-F331523A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2154</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ADMITERE 2002</vt:lpstr>
    </vt:vector>
  </TitlesOfParts>
  <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ADMITERE 2002</dc:title>
  <dc:subject/>
  <dc:creator>TeologieAdmin</dc:creator>
  <cp:keywords/>
  <dc:description/>
  <cp:lastModifiedBy>Microsoft account</cp:lastModifiedBy>
  <cp:revision>24</cp:revision>
  <cp:lastPrinted>2025-06-17T10:07:00Z</cp:lastPrinted>
  <dcterms:created xsi:type="dcterms:W3CDTF">2024-07-03T08:49:00Z</dcterms:created>
  <dcterms:modified xsi:type="dcterms:W3CDTF">2025-06-26T05:22:00Z</dcterms:modified>
</cp:coreProperties>
</file>