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84" w:rsidRDefault="00F84F84" w:rsidP="00F84F84">
      <w:pPr>
        <w:jc w:val="center"/>
        <w:rPr>
          <w:rFonts w:cstheme="minorHAnsi"/>
          <w:lang w:val="ro-RO"/>
        </w:rPr>
      </w:pPr>
      <w:proofErr w:type="spellStart"/>
      <w:r>
        <w:rPr>
          <w:rFonts w:cstheme="minorHAnsi"/>
          <w:b/>
          <w:bCs/>
          <w:i/>
        </w:rPr>
        <w:t>Direcția</w:t>
      </w:r>
      <w:proofErr w:type="spellEnd"/>
      <w:r>
        <w:rPr>
          <w:rFonts w:cstheme="minorHAnsi"/>
          <w:b/>
          <w:bCs/>
          <w:i/>
        </w:rPr>
        <w:t xml:space="preserve"> de </w:t>
      </w:r>
      <w:proofErr w:type="spellStart"/>
      <w:r>
        <w:rPr>
          <w:rFonts w:cstheme="minorHAnsi"/>
          <w:b/>
          <w:bCs/>
          <w:i/>
        </w:rPr>
        <w:t>cercetare</w:t>
      </w:r>
      <w:proofErr w:type="spellEnd"/>
      <w:r>
        <w:rPr>
          <w:rFonts w:cstheme="minorHAnsi"/>
          <w:b/>
          <w:bCs/>
          <w:i/>
        </w:rPr>
        <w:t xml:space="preserve">: </w:t>
      </w:r>
      <w:proofErr w:type="spellStart"/>
      <w:r>
        <w:rPr>
          <w:rFonts w:cstheme="minorHAnsi"/>
          <w:b/>
          <w:bCs/>
          <w:i/>
        </w:rPr>
        <w:t>Dogmatică</w:t>
      </w:r>
      <w:proofErr w:type="spellEnd"/>
      <w:r>
        <w:rPr>
          <w:rFonts w:cstheme="minorHAnsi"/>
          <w:b/>
          <w:bCs/>
          <w:i/>
        </w:rPr>
        <w:t xml:space="preserve"> </w:t>
      </w:r>
      <w:proofErr w:type="spellStart"/>
      <w:r>
        <w:rPr>
          <w:rFonts w:cstheme="minorHAnsi"/>
          <w:b/>
          <w:bCs/>
          <w:i/>
        </w:rPr>
        <w:t>Ortodoxă</w:t>
      </w:r>
      <w:proofErr w:type="spellEnd"/>
    </w:p>
    <w:p w:rsidR="00F84F84" w:rsidRPr="00801E19" w:rsidRDefault="00F84F84" w:rsidP="00F84F84">
      <w:pPr>
        <w:pStyle w:val="Titl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iCs/>
          <w:sz w:val="24"/>
          <w:szCs w:val="24"/>
          <w:u w:val="none"/>
        </w:rPr>
      </w:pPr>
      <w:proofErr w:type="spellStart"/>
      <w:r>
        <w:rPr>
          <w:rFonts w:cstheme="minorHAnsi"/>
          <w:bCs/>
          <w:sz w:val="24"/>
          <w:szCs w:val="24"/>
        </w:rPr>
        <w:t>Conducător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doctorat</w:t>
      </w:r>
      <w:proofErr w:type="spellEnd"/>
      <w:r>
        <w:rPr>
          <w:rFonts w:cstheme="minorHAnsi"/>
          <w:bCs/>
          <w:sz w:val="24"/>
          <w:szCs w:val="24"/>
        </w:rPr>
        <w:t>:</w:t>
      </w:r>
      <w:r w:rsidRPr="00F84F84">
        <w:rPr>
          <w:bCs/>
        </w:rPr>
        <w:t xml:space="preserve"> </w:t>
      </w:r>
      <w:proofErr w:type="spellStart"/>
      <w:r>
        <w:rPr>
          <w:bCs/>
          <w:sz w:val="24"/>
          <w:szCs w:val="24"/>
          <w:u w:val="none"/>
          <w:lang w:val="en-US"/>
        </w:rPr>
        <w:t>Conf.h</w:t>
      </w:r>
      <w:r w:rsidRPr="00801E19">
        <w:rPr>
          <w:bCs/>
          <w:sz w:val="24"/>
          <w:szCs w:val="24"/>
          <w:u w:val="none"/>
          <w:lang w:val="en-US"/>
        </w:rPr>
        <w:t>abl.</w:t>
      </w:r>
      <w:r>
        <w:rPr>
          <w:bCs/>
          <w:sz w:val="24"/>
          <w:szCs w:val="24"/>
          <w:u w:val="none"/>
          <w:lang w:val="en-US"/>
        </w:rPr>
        <w:t>d</w:t>
      </w:r>
      <w:r w:rsidRPr="00801E19">
        <w:rPr>
          <w:bCs/>
          <w:sz w:val="24"/>
          <w:szCs w:val="24"/>
          <w:u w:val="none"/>
          <w:lang w:val="en-US"/>
        </w:rPr>
        <w:t>r.</w:t>
      </w:r>
      <w:r>
        <w:rPr>
          <w:bCs/>
          <w:sz w:val="24"/>
          <w:szCs w:val="24"/>
          <w:u w:val="none"/>
          <w:lang w:val="en-US"/>
        </w:rPr>
        <w:t>arhim</w:t>
      </w:r>
      <w:proofErr w:type="spellEnd"/>
      <w:r>
        <w:rPr>
          <w:bCs/>
          <w:sz w:val="24"/>
          <w:szCs w:val="24"/>
          <w:u w:val="none"/>
          <w:lang w:val="en-US"/>
        </w:rPr>
        <w:t xml:space="preserve">. </w:t>
      </w:r>
      <w:proofErr w:type="spellStart"/>
      <w:r>
        <w:rPr>
          <w:bCs/>
          <w:sz w:val="24"/>
          <w:szCs w:val="24"/>
          <w:u w:val="none"/>
          <w:lang w:val="en-US"/>
        </w:rPr>
        <w:t>Sorin-Vasile</w:t>
      </w:r>
      <w:proofErr w:type="spellEnd"/>
      <w:r w:rsidRPr="00801E19">
        <w:rPr>
          <w:bCs/>
          <w:sz w:val="24"/>
          <w:szCs w:val="24"/>
          <w:u w:val="none"/>
          <w:lang w:val="en-US"/>
        </w:rPr>
        <w:t xml:space="preserve"> </w:t>
      </w:r>
      <w:r>
        <w:rPr>
          <w:bCs/>
          <w:sz w:val="24"/>
          <w:szCs w:val="24"/>
          <w:u w:val="none"/>
          <w:lang w:val="en-US"/>
        </w:rPr>
        <w:t>(</w:t>
      </w:r>
      <w:r w:rsidRPr="00801E19">
        <w:rPr>
          <w:bCs/>
          <w:sz w:val="24"/>
          <w:szCs w:val="24"/>
          <w:u w:val="none"/>
          <w:lang w:val="en-US"/>
        </w:rPr>
        <w:t>Nathanael</w:t>
      </w:r>
      <w:r>
        <w:rPr>
          <w:bCs/>
          <w:sz w:val="24"/>
          <w:szCs w:val="24"/>
          <w:u w:val="none"/>
          <w:lang w:val="en-US"/>
        </w:rPr>
        <w:t>)</w:t>
      </w:r>
      <w:r w:rsidRPr="00801E19">
        <w:rPr>
          <w:bCs/>
          <w:sz w:val="24"/>
          <w:szCs w:val="24"/>
          <w:u w:val="none"/>
          <w:lang w:val="en-US"/>
        </w:rPr>
        <w:t xml:space="preserve"> </w:t>
      </w:r>
      <w:proofErr w:type="spellStart"/>
      <w:r w:rsidRPr="00801E19">
        <w:rPr>
          <w:bCs/>
          <w:sz w:val="24"/>
          <w:szCs w:val="24"/>
          <w:u w:val="none"/>
          <w:lang w:val="en-US"/>
        </w:rPr>
        <w:t>Neacșu</w:t>
      </w:r>
      <w:proofErr w:type="spellEnd"/>
    </w:p>
    <w:p w:rsidR="003B1182" w:rsidRDefault="003B1182" w:rsidP="00F84F8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u w:color="000000"/>
          <w:lang w:val="en-US"/>
        </w:rPr>
      </w:pPr>
    </w:p>
    <w:p w:rsidR="003B1182" w:rsidRDefault="00F84F8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u w:color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u w:color="000000"/>
          <w:lang w:val="en-US"/>
        </w:rPr>
        <w:t>Teme</w:t>
      </w:r>
      <w:proofErr w:type="spellEnd"/>
      <w:r>
        <w:rPr>
          <w:rFonts w:ascii="Times New Roman" w:eastAsia="Times New Roman" w:hAnsi="Times New Roman" w:cs="Times New Roman"/>
          <w:b/>
          <w:bCs/>
          <w:u w:color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color="000000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u w:color="000000"/>
          <w:lang w:val="en-US"/>
        </w:rPr>
        <w:t xml:space="preserve"> tez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u w:color="000000"/>
          <w:lang w:val="en-US"/>
        </w:rPr>
        <w:t xml:space="preserve">e de </w:t>
      </w:r>
      <w:proofErr w:type="spellStart"/>
      <w:r>
        <w:rPr>
          <w:rFonts w:ascii="Times New Roman" w:eastAsia="Times New Roman" w:hAnsi="Times New Roman" w:cs="Times New Roman"/>
          <w:b/>
          <w:bCs/>
          <w:u w:color="000000"/>
          <w:lang w:val="en-US"/>
        </w:rPr>
        <w:t>doctorat</w:t>
      </w:r>
      <w:proofErr w:type="spellEnd"/>
    </w:p>
    <w:p w:rsidR="00F84F84" w:rsidRDefault="00F84F8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u w:color="000000"/>
          <w:lang w:val="en-US"/>
        </w:rPr>
      </w:pPr>
    </w:p>
    <w:p w:rsidR="003B1182" w:rsidRDefault="00C619D2" w:rsidP="00F84F84">
      <w:pPr>
        <w:pStyle w:val="Body"/>
        <w:numPr>
          <w:ilvl w:val="0"/>
          <w:numId w:val="2"/>
        </w:numPr>
        <w:spacing w:before="80" w:after="80" w:line="288" w:lineRule="auto"/>
        <w:rPr>
          <w:rFonts w:ascii="Times New Roman" w:hAnsi="Times New Roman"/>
          <w:sz w:val="26"/>
          <w:szCs w:val="26"/>
          <w:u w:color="000000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Tradi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ț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ia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dogmatic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patristic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î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n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fa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ț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a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provoc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rilor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axiologice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contemporane</w:t>
      </w:r>
      <w:proofErr w:type="spellEnd"/>
    </w:p>
    <w:p w:rsidR="003B1182" w:rsidRDefault="00C619D2" w:rsidP="00F84F84">
      <w:pPr>
        <w:pStyle w:val="Body"/>
        <w:numPr>
          <w:ilvl w:val="0"/>
          <w:numId w:val="2"/>
        </w:numPr>
        <w:spacing w:before="80" w:after="80" w:line="288" w:lineRule="auto"/>
        <w:rPr>
          <w:rFonts w:ascii="Times New Roman" w:hAnsi="Times New Roman"/>
          <w:sz w:val="26"/>
          <w:szCs w:val="26"/>
          <w:u w:color="000000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Credin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ț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a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dogmatic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ortodox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ș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dezvoltarea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doctrinar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Provoc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ri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ș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oportunit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ăț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actuale</w:t>
      </w:r>
      <w:proofErr w:type="spellEnd"/>
    </w:p>
    <w:p w:rsidR="003B1182" w:rsidRDefault="00C619D2" w:rsidP="00F84F84">
      <w:pPr>
        <w:pStyle w:val="Body"/>
        <w:numPr>
          <w:ilvl w:val="0"/>
          <w:numId w:val="2"/>
        </w:numPr>
        <w:spacing w:before="80" w:after="80" w:line="288" w:lineRule="auto"/>
        <w:rPr>
          <w:rFonts w:ascii="Times New Roman" w:hAnsi="Times New Roman"/>
          <w:sz w:val="26"/>
          <w:szCs w:val="26"/>
          <w:u w:color="000000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Dogm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cultur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ș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tiin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ț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e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ș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via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ț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social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dogmatica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ortodox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î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n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lumea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contemporan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>.</w:t>
      </w:r>
    </w:p>
    <w:p w:rsidR="003B1182" w:rsidRDefault="00C619D2" w:rsidP="00F84F84">
      <w:pPr>
        <w:pStyle w:val="Body"/>
        <w:numPr>
          <w:ilvl w:val="0"/>
          <w:numId w:val="2"/>
        </w:numPr>
        <w:spacing w:before="80" w:after="80" w:line="288" w:lineRule="auto"/>
        <w:rPr>
          <w:rFonts w:ascii="Times New Roman" w:hAnsi="Times New Roman"/>
          <w:sz w:val="26"/>
          <w:szCs w:val="26"/>
          <w:u w:color="000000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Via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ț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a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liturgic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, cult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ș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dogm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î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n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actualitate</w:t>
      </w:r>
      <w:proofErr w:type="spellEnd"/>
    </w:p>
    <w:p w:rsidR="003B1182" w:rsidRDefault="00C619D2" w:rsidP="00F84F84">
      <w:pPr>
        <w:pStyle w:val="Body"/>
        <w:numPr>
          <w:ilvl w:val="0"/>
          <w:numId w:val="2"/>
        </w:numPr>
        <w:spacing w:before="80" w:after="80" w:line="288" w:lineRule="auto"/>
        <w:rPr>
          <w:rFonts w:ascii="Times New Roman" w:hAnsi="Times New Roman"/>
          <w:sz w:val="26"/>
          <w:szCs w:val="26"/>
          <w:u w:color="000000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Teologie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dogmatic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ș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via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ț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spiritul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Filocalie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ș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dogm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aplicare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î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n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context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curent</w:t>
      </w:r>
      <w:proofErr w:type="spellEnd"/>
    </w:p>
    <w:p w:rsidR="003B1182" w:rsidRDefault="00C619D2" w:rsidP="00F84F84">
      <w:pPr>
        <w:pStyle w:val="Body"/>
        <w:numPr>
          <w:ilvl w:val="0"/>
          <w:numId w:val="2"/>
        </w:numPr>
        <w:spacing w:before="80" w:after="80" w:line="288" w:lineRule="auto"/>
        <w:rPr>
          <w:rFonts w:ascii="Times New Roman" w:hAnsi="Times New Roman"/>
          <w:sz w:val="26"/>
          <w:szCs w:val="26"/>
          <w:u w:color="000000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Teme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recente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ecclesiologie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ortodox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Evalu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ri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recept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ri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delimit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ă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ri</w:t>
      </w:r>
      <w:proofErr w:type="spellEnd"/>
    </w:p>
    <w:sectPr w:rsidR="003B118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9D2" w:rsidRDefault="00C619D2">
      <w:r>
        <w:separator/>
      </w:r>
    </w:p>
  </w:endnote>
  <w:endnote w:type="continuationSeparator" w:id="0">
    <w:p w:rsidR="00C619D2" w:rsidRDefault="00C6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82" w:rsidRDefault="003B11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9D2" w:rsidRDefault="00C619D2">
      <w:r>
        <w:separator/>
      </w:r>
    </w:p>
  </w:footnote>
  <w:footnote w:type="continuationSeparator" w:id="0">
    <w:p w:rsidR="00C619D2" w:rsidRDefault="00C61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82" w:rsidRDefault="003B11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658C5"/>
    <w:multiLevelType w:val="hybridMultilevel"/>
    <w:tmpl w:val="52CA9C0E"/>
    <w:numStyleLink w:val="Numbered"/>
  </w:abstractNum>
  <w:abstractNum w:abstractNumId="1" w15:restartNumberingAfterBreak="0">
    <w:nsid w:val="598F0A31"/>
    <w:multiLevelType w:val="hybridMultilevel"/>
    <w:tmpl w:val="52CA9C0E"/>
    <w:styleLink w:val="Numbered"/>
    <w:lvl w:ilvl="0" w:tplc="670CAB6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5885F0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1A6D1E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98252E">
      <w:start w:val="1"/>
      <w:numFmt w:val="decimal"/>
      <w:lvlText w:val="%4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E0D7E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C8ACBA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D8D54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2CFD4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7045F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82"/>
    <w:rsid w:val="003B1182"/>
    <w:rsid w:val="00C619D2"/>
    <w:rsid w:val="00F8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FEB425-D824-4913-A770-F545CD77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Title">
    <w:name w:val="Title"/>
    <w:basedOn w:val="Normal"/>
    <w:link w:val="TitleChar"/>
    <w:qFormat/>
    <w:rsid w:val="00F84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i/>
      <w:sz w:val="32"/>
      <w:szCs w:val="20"/>
      <w:u w:val="single"/>
      <w:bdr w:val="none" w:sz="0" w:space="0" w:color="auto"/>
      <w:lang w:val="en-GB" w:eastAsia="ro-RO"/>
    </w:rPr>
  </w:style>
  <w:style w:type="character" w:customStyle="1" w:styleId="TitleChar">
    <w:name w:val="Title Char"/>
    <w:basedOn w:val="DefaultParagraphFont"/>
    <w:link w:val="Title"/>
    <w:rsid w:val="00F84F84"/>
    <w:rPr>
      <w:rFonts w:eastAsia="Times New Roman"/>
      <w:b/>
      <w:i/>
      <w:sz w:val="32"/>
      <w:u w:val="single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dcterms:created xsi:type="dcterms:W3CDTF">2026-01-21T10:00:00Z</dcterms:created>
  <dcterms:modified xsi:type="dcterms:W3CDTF">2026-01-21T10:00:00Z</dcterms:modified>
</cp:coreProperties>
</file>